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B4691" w14:textId="3D2AF0EF" w:rsidR="001F3C46" w:rsidRPr="001F3C46" w:rsidRDefault="001F3C46" w:rsidP="00A2400C">
      <w:pPr>
        <w:tabs>
          <w:tab w:val="left" w:pos="567"/>
        </w:tabs>
        <w:ind w:leftChars="0" w:left="-2" w:firstLineChars="0" w:firstLine="569"/>
        <w:jc w:val="right"/>
        <w:rPr>
          <w:rFonts w:ascii="GHEA Mariam" w:eastAsia="GHEA Mariam" w:hAnsi="GHEA Mariam" w:cs="GHEA Mariam"/>
          <w:sz w:val="24"/>
          <w:szCs w:val="24"/>
          <w:lang w:val="en-US"/>
        </w:rPr>
      </w:pPr>
      <w:r w:rsidRPr="004A6905">
        <w:rPr>
          <w:rFonts w:ascii="GHEA Mariam" w:hAnsi="GHEA Mariam"/>
          <w:noProof/>
          <w:lang w:val="en-US"/>
        </w:rPr>
        <w:drawing>
          <wp:anchor distT="0" distB="0" distL="0" distR="0" simplePos="0" relativeHeight="251659264" behindDoc="0" locked="0" layoutInCell="1" hidden="0" allowOverlap="1" wp14:anchorId="3C5B717A" wp14:editId="1B1D2ECA">
            <wp:simplePos x="0" y="0"/>
            <wp:positionH relativeFrom="margin">
              <wp:align>center</wp:align>
            </wp:positionH>
            <wp:positionV relativeFrom="paragraph">
              <wp:posOffset>-3838</wp:posOffset>
            </wp:positionV>
            <wp:extent cx="1447200" cy="1288800"/>
            <wp:effectExtent l="0" t="0" r="635" b="698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7200" cy="1288800"/>
                    </a:xfrm>
                    <a:prstGeom prst="rect">
                      <a:avLst/>
                    </a:prstGeom>
                    <a:ln/>
                  </pic:spPr>
                </pic:pic>
              </a:graphicData>
            </a:graphic>
            <wp14:sizeRelH relativeFrom="margin">
              <wp14:pctWidth>0</wp14:pctWidth>
            </wp14:sizeRelH>
            <wp14:sizeRelV relativeFrom="margin">
              <wp14:pctHeight>0</wp14:pctHeight>
            </wp14:sizeRelV>
          </wp:anchor>
        </w:drawing>
      </w:r>
      <w:r w:rsidRPr="004A6905">
        <w:rPr>
          <w:rFonts w:ascii="GHEA Mariam" w:eastAsia="GHEA Mariam" w:hAnsi="GHEA Mariam" w:cs="GHEA Mariam"/>
          <w:sz w:val="24"/>
          <w:szCs w:val="24"/>
        </w:rPr>
        <w:t>ԵԴ</w:t>
      </w:r>
      <w:r>
        <w:rPr>
          <w:rFonts w:ascii="GHEA Mariam" w:eastAsia="GHEA Mariam" w:hAnsi="GHEA Mariam" w:cs="GHEA Mariam"/>
          <w:sz w:val="24"/>
          <w:szCs w:val="24"/>
          <w:lang w:val="en-US"/>
        </w:rPr>
        <w:t>1</w:t>
      </w:r>
      <w:r w:rsidRPr="004A6905">
        <w:rPr>
          <w:rFonts w:ascii="GHEA Mariam" w:eastAsia="GHEA Mariam" w:hAnsi="GHEA Mariam" w:cs="GHEA Mariam"/>
          <w:sz w:val="24"/>
          <w:szCs w:val="24"/>
        </w:rPr>
        <w:t>/</w:t>
      </w:r>
      <w:r w:rsidR="00F104B7">
        <w:rPr>
          <w:rFonts w:ascii="GHEA Mariam" w:eastAsia="GHEA Mariam" w:hAnsi="GHEA Mariam" w:cs="GHEA Mariam"/>
          <w:sz w:val="24"/>
          <w:szCs w:val="24"/>
        </w:rPr>
        <w:t>0611</w:t>
      </w:r>
      <w:r w:rsidRPr="004A6905">
        <w:rPr>
          <w:rFonts w:ascii="GHEA Mariam" w:eastAsia="GHEA Mariam" w:hAnsi="GHEA Mariam" w:cs="GHEA Mariam"/>
          <w:sz w:val="24"/>
          <w:szCs w:val="24"/>
        </w:rPr>
        <w:t>/01/</w:t>
      </w:r>
      <w:r>
        <w:rPr>
          <w:rFonts w:ascii="GHEA Mariam" w:eastAsia="GHEA Mariam" w:hAnsi="GHEA Mariam" w:cs="GHEA Mariam"/>
          <w:sz w:val="24"/>
          <w:szCs w:val="24"/>
        </w:rPr>
        <w:t>2</w:t>
      </w:r>
      <w:r>
        <w:rPr>
          <w:rFonts w:ascii="GHEA Mariam" w:eastAsia="GHEA Mariam" w:hAnsi="GHEA Mariam" w:cs="GHEA Mariam"/>
          <w:sz w:val="24"/>
          <w:szCs w:val="24"/>
          <w:lang w:val="en-US"/>
        </w:rPr>
        <w:t>3</w:t>
      </w:r>
    </w:p>
    <w:p w14:paraId="507ECCF1" w14:textId="77777777" w:rsidR="001F3C46" w:rsidRPr="004A6905" w:rsidRDefault="001F3C46" w:rsidP="004B791C">
      <w:pPr>
        <w:tabs>
          <w:tab w:val="left" w:pos="567"/>
        </w:tabs>
        <w:ind w:leftChars="0" w:left="-2" w:firstLineChars="0" w:firstLine="569"/>
        <w:jc w:val="right"/>
        <w:rPr>
          <w:rFonts w:ascii="GHEA Mariam" w:eastAsia="GHEA Mariam" w:hAnsi="GHEA Mariam" w:cs="GHEA Mariam"/>
          <w:sz w:val="24"/>
          <w:szCs w:val="24"/>
        </w:rPr>
      </w:pPr>
    </w:p>
    <w:p w14:paraId="2B891018" w14:textId="77777777" w:rsidR="001F3C46" w:rsidRPr="004A6905" w:rsidRDefault="001F3C46" w:rsidP="004B791C">
      <w:pPr>
        <w:tabs>
          <w:tab w:val="left" w:pos="567"/>
        </w:tabs>
        <w:ind w:leftChars="0" w:left="-2" w:firstLineChars="0" w:firstLine="569"/>
        <w:jc w:val="right"/>
        <w:rPr>
          <w:rFonts w:ascii="GHEA Mariam" w:eastAsia="GHEA Mariam" w:hAnsi="GHEA Mariam" w:cs="GHEA Mariam"/>
          <w:sz w:val="24"/>
          <w:szCs w:val="24"/>
        </w:rPr>
      </w:pPr>
    </w:p>
    <w:p w14:paraId="443B3AB1" w14:textId="77777777" w:rsidR="001F3C46" w:rsidRPr="004A6905" w:rsidRDefault="001F3C46" w:rsidP="004B791C">
      <w:pPr>
        <w:tabs>
          <w:tab w:val="left" w:pos="567"/>
        </w:tabs>
        <w:ind w:leftChars="0" w:left="-2" w:firstLineChars="0" w:firstLine="569"/>
        <w:jc w:val="right"/>
        <w:rPr>
          <w:rFonts w:ascii="GHEA Mariam" w:eastAsia="GHEA Mariam" w:hAnsi="GHEA Mariam" w:cs="GHEA Mariam"/>
          <w:sz w:val="24"/>
          <w:szCs w:val="24"/>
        </w:rPr>
      </w:pPr>
    </w:p>
    <w:p w14:paraId="2F476734" w14:textId="77777777" w:rsidR="001F3C46" w:rsidRPr="004A6905" w:rsidRDefault="001F3C46" w:rsidP="004B791C">
      <w:pPr>
        <w:tabs>
          <w:tab w:val="left" w:pos="567"/>
        </w:tabs>
        <w:ind w:leftChars="0" w:left="-2" w:firstLineChars="0" w:firstLine="569"/>
        <w:jc w:val="right"/>
        <w:rPr>
          <w:rFonts w:ascii="GHEA Mariam" w:eastAsia="GHEA Mariam" w:hAnsi="GHEA Mariam" w:cs="GHEA Mariam"/>
          <w:sz w:val="24"/>
          <w:szCs w:val="24"/>
        </w:rPr>
      </w:pPr>
    </w:p>
    <w:p w14:paraId="614EF3A1" w14:textId="77777777" w:rsidR="001F3C46" w:rsidRPr="004A6905" w:rsidRDefault="001F3C46" w:rsidP="004B791C">
      <w:pPr>
        <w:tabs>
          <w:tab w:val="left" w:pos="567"/>
        </w:tabs>
        <w:ind w:leftChars="0" w:left="-2" w:firstLineChars="0" w:firstLine="569"/>
        <w:rPr>
          <w:rFonts w:ascii="GHEA Mariam" w:eastAsia="GHEA Mariam" w:hAnsi="GHEA Mariam" w:cs="GHEA Mariam"/>
          <w:sz w:val="24"/>
          <w:szCs w:val="24"/>
        </w:rPr>
      </w:pPr>
    </w:p>
    <w:p w14:paraId="2CE55B1B" w14:textId="77777777" w:rsidR="001F3C46" w:rsidRPr="004A6905" w:rsidRDefault="001F3C46" w:rsidP="004B791C">
      <w:pPr>
        <w:tabs>
          <w:tab w:val="left" w:pos="567"/>
        </w:tabs>
        <w:spacing w:line="360" w:lineRule="auto"/>
        <w:ind w:leftChars="0" w:firstLineChars="0" w:firstLine="569"/>
        <w:rPr>
          <w:rFonts w:ascii="GHEA Mariam" w:eastAsia="GHEA Mariam" w:hAnsi="GHEA Mariam" w:cs="GHEA Mariam"/>
          <w:sz w:val="16"/>
          <w:szCs w:val="16"/>
        </w:rPr>
      </w:pPr>
    </w:p>
    <w:p w14:paraId="75E4D8B2" w14:textId="77777777" w:rsidR="001F3C46" w:rsidRPr="004A6905" w:rsidRDefault="001F3C46" w:rsidP="004B791C">
      <w:pPr>
        <w:spacing w:line="360" w:lineRule="auto"/>
        <w:ind w:leftChars="0" w:left="-2" w:firstLineChars="0" w:firstLine="569"/>
        <w:jc w:val="center"/>
        <w:rPr>
          <w:rFonts w:ascii="GHEA Mariam" w:eastAsia="GHEA Mariam" w:hAnsi="GHEA Mariam" w:cs="GHEA Mariam"/>
          <w:sz w:val="32"/>
          <w:szCs w:val="32"/>
        </w:rPr>
      </w:pPr>
      <w:r w:rsidRPr="004A6905">
        <w:rPr>
          <w:rFonts w:ascii="GHEA Mariam" w:eastAsia="GHEA Mariam" w:hAnsi="GHEA Mariam" w:cs="GHEA Mariam"/>
          <w:sz w:val="32"/>
          <w:szCs w:val="32"/>
        </w:rPr>
        <w:t>ՀԱՅԱՍՏԱՆԻ ՀԱՆՐԱՊԵՏՈՒԹՅՈՒՆ</w:t>
      </w:r>
    </w:p>
    <w:p w14:paraId="675A2637" w14:textId="77777777" w:rsidR="001F3C46" w:rsidRPr="004A6905" w:rsidRDefault="001F3C46" w:rsidP="004B791C">
      <w:pPr>
        <w:spacing w:line="360" w:lineRule="auto"/>
        <w:ind w:leftChars="0" w:left="-2" w:firstLineChars="0" w:firstLine="569"/>
        <w:jc w:val="center"/>
        <w:rPr>
          <w:rFonts w:ascii="GHEA Mariam" w:eastAsia="GHEA Mariam" w:hAnsi="GHEA Mariam" w:cs="GHEA Mariam"/>
          <w:sz w:val="32"/>
          <w:szCs w:val="32"/>
        </w:rPr>
      </w:pPr>
      <w:r w:rsidRPr="004A6905">
        <w:rPr>
          <w:rFonts w:ascii="GHEA Mariam" w:eastAsia="GHEA Mariam" w:hAnsi="GHEA Mariam" w:cs="GHEA Mariam"/>
          <w:sz w:val="32"/>
          <w:szCs w:val="32"/>
        </w:rPr>
        <w:t>ՎՃՌԱԲԵԿ ԴԱՏԱՐԱՆ</w:t>
      </w:r>
    </w:p>
    <w:p w14:paraId="0878E812" w14:textId="77777777" w:rsidR="001F3C46" w:rsidRPr="004A6905" w:rsidRDefault="001F3C46" w:rsidP="004B791C">
      <w:pPr>
        <w:spacing w:line="360" w:lineRule="auto"/>
        <w:ind w:leftChars="0" w:left="-2" w:firstLineChars="0" w:firstLine="569"/>
        <w:jc w:val="center"/>
        <w:rPr>
          <w:rFonts w:ascii="GHEA Mariam" w:eastAsia="GHEA Mariam" w:hAnsi="GHEA Mariam" w:cs="GHEA Mariam"/>
          <w:sz w:val="32"/>
          <w:szCs w:val="32"/>
        </w:rPr>
      </w:pPr>
      <w:r w:rsidRPr="004A6905">
        <w:rPr>
          <w:rFonts w:ascii="GHEA Mariam" w:eastAsia="GHEA Mariam" w:hAnsi="GHEA Mariam" w:cs="GHEA Mariam"/>
          <w:b/>
          <w:sz w:val="32"/>
          <w:szCs w:val="32"/>
        </w:rPr>
        <w:t>Ո Ր Ո Շ ՈՒ Մ</w:t>
      </w:r>
    </w:p>
    <w:p w14:paraId="216BB715" w14:textId="77777777" w:rsidR="001F3C46" w:rsidRPr="004A6905" w:rsidRDefault="001F3C46" w:rsidP="004B791C">
      <w:pPr>
        <w:spacing w:line="360" w:lineRule="auto"/>
        <w:ind w:leftChars="0" w:left="-2" w:firstLineChars="0" w:firstLine="569"/>
        <w:jc w:val="center"/>
        <w:rPr>
          <w:rFonts w:ascii="GHEA Mariam" w:eastAsia="GHEA Mariam" w:hAnsi="GHEA Mariam" w:cs="GHEA Mariam"/>
          <w:sz w:val="32"/>
          <w:szCs w:val="32"/>
        </w:rPr>
      </w:pPr>
      <w:r w:rsidRPr="004A6905">
        <w:rPr>
          <w:rFonts w:ascii="GHEA Mariam" w:eastAsia="GHEA Mariam" w:hAnsi="GHEA Mariam" w:cs="GHEA Mariam"/>
          <w:sz w:val="28"/>
          <w:szCs w:val="28"/>
        </w:rPr>
        <w:t>ՀԱՅԱՍՏԱՆԻ ՀԱՆՐԱՊԵՏՈՒԹՅԱՆ ԱՆՈՒՆԻՑ</w:t>
      </w:r>
    </w:p>
    <w:p w14:paraId="628F95E8" w14:textId="3E592243" w:rsidR="000C45B2" w:rsidRPr="0072063F" w:rsidRDefault="000C45B2" w:rsidP="004B791C">
      <w:pPr>
        <w:tabs>
          <w:tab w:val="left" w:pos="0"/>
          <w:tab w:val="left" w:pos="142"/>
        </w:tabs>
        <w:spacing w:line="276" w:lineRule="auto"/>
        <w:ind w:leftChars="0" w:firstLineChars="0" w:firstLine="569"/>
        <w:rPr>
          <w:rFonts w:ascii="GHEA Mariam" w:eastAsia="GHEA Mariam" w:hAnsi="GHEA Mariam" w:cs="GHEA Mariam"/>
          <w:sz w:val="28"/>
          <w:szCs w:val="28"/>
        </w:rPr>
      </w:pPr>
    </w:p>
    <w:p w14:paraId="3976D779" w14:textId="01347673" w:rsidR="005477D1" w:rsidRPr="0072063F" w:rsidRDefault="00F70AA4" w:rsidP="004B791C">
      <w:pPr>
        <w:tabs>
          <w:tab w:val="left" w:pos="0"/>
          <w:tab w:val="left" w:pos="142"/>
        </w:tabs>
        <w:spacing w:line="276" w:lineRule="auto"/>
        <w:ind w:leftChars="0" w:firstLineChars="0" w:firstLine="569"/>
        <w:rPr>
          <w:rFonts w:ascii="GHEA Mariam" w:eastAsia="GHEA Mariam" w:hAnsi="GHEA Mariam" w:cs="GHEA Mariam"/>
          <w:sz w:val="24"/>
          <w:szCs w:val="24"/>
        </w:rPr>
      </w:pPr>
      <w:r w:rsidRPr="0072063F">
        <w:rPr>
          <w:rFonts w:ascii="GHEA Mariam" w:eastAsia="GHEA Mariam" w:hAnsi="GHEA Mariam" w:cs="GHEA Mariam"/>
          <w:sz w:val="24"/>
          <w:szCs w:val="24"/>
        </w:rPr>
        <w:t>Երևան քաղաքի</w:t>
      </w:r>
      <w:r w:rsidR="007E5445" w:rsidRPr="0072063F">
        <w:rPr>
          <w:rFonts w:ascii="GHEA Mariam" w:eastAsia="GHEA Mariam" w:hAnsi="GHEA Mariam" w:cs="GHEA Mariam"/>
          <w:sz w:val="24"/>
          <w:szCs w:val="24"/>
        </w:rPr>
        <w:t xml:space="preserve"> </w:t>
      </w:r>
      <w:r w:rsidR="005477D1" w:rsidRPr="0072063F">
        <w:rPr>
          <w:rFonts w:ascii="GHEA Mariam" w:eastAsia="GHEA Mariam" w:hAnsi="GHEA Mariam" w:cs="GHEA Mariam"/>
          <w:sz w:val="24"/>
          <w:szCs w:val="24"/>
        </w:rPr>
        <w:t xml:space="preserve">առաջին ատյանի </w:t>
      </w:r>
    </w:p>
    <w:p w14:paraId="1F350FE8" w14:textId="5705CF2B" w:rsidR="005477D1" w:rsidRPr="0072063F" w:rsidRDefault="005477D1" w:rsidP="004B791C">
      <w:pPr>
        <w:tabs>
          <w:tab w:val="left" w:pos="0"/>
          <w:tab w:val="left" w:pos="142"/>
        </w:tabs>
        <w:spacing w:line="276" w:lineRule="auto"/>
        <w:ind w:leftChars="0" w:firstLineChars="0" w:firstLine="569"/>
        <w:rPr>
          <w:rFonts w:ascii="GHEA Mariam" w:eastAsia="GHEA Mariam" w:hAnsi="GHEA Mariam" w:cs="GHEA Mariam"/>
          <w:sz w:val="24"/>
          <w:szCs w:val="24"/>
        </w:rPr>
      </w:pPr>
      <w:r w:rsidRPr="0072063F">
        <w:rPr>
          <w:rFonts w:ascii="GHEA Mariam" w:eastAsia="GHEA Mariam" w:hAnsi="GHEA Mariam" w:cs="GHEA Mariam"/>
          <w:sz w:val="24"/>
          <w:szCs w:val="24"/>
        </w:rPr>
        <w:t>ընդհանուր իրավասության</w:t>
      </w:r>
      <w:r w:rsidR="00FF7F82">
        <w:rPr>
          <w:rFonts w:ascii="GHEA Mariam" w:eastAsia="GHEA Mariam" w:hAnsi="GHEA Mariam" w:cs="GHEA Mariam"/>
          <w:sz w:val="24"/>
          <w:szCs w:val="24"/>
        </w:rPr>
        <w:t xml:space="preserve"> քրեական</w:t>
      </w:r>
      <w:r w:rsidR="001125CF" w:rsidRPr="0072063F">
        <w:rPr>
          <w:rFonts w:ascii="GHEA Mariam" w:eastAsia="GHEA Mariam" w:hAnsi="GHEA Mariam" w:cs="GHEA Mariam"/>
          <w:sz w:val="24"/>
          <w:szCs w:val="24"/>
        </w:rPr>
        <w:t xml:space="preserve"> </w:t>
      </w:r>
      <w:r w:rsidRPr="0072063F">
        <w:rPr>
          <w:rFonts w:ascii="GHEA Mariam" w:eastAsia="GHEA Mariam" w:hAnsi="GHEA Mariam" w:cs="GHEA Mariam"/>
          <w:sz w:val="24"/>
          <w:szCs w:val="24"/>
        </w:rPr>
        <w:t xml:space="preserve">դատարան, </w:t>
      </w:r>
    </w:p>
    <w:p w14:paraId="51AFEDAE" w14:textId="38CBE33F" w:rsidR="005477D1" w:rsidRPr="0072063F" w:rsidRDefault="005477D1" w:rsidP="004B791C">
      <w:pPr>
        <w:tabs>
          <w:tab w:val="left" w:pos="0"/>
          <w:tab w:val="left" w:pos="142"/>
        </w:tabs>
        <w:spacing w:line="276" w:lineRule="auto"/>
        <w:ind w:leftChars="0" w:firstLineChars="0" w:firstLine="569"/>
        <w:rPr>
          <w:rFonts w:ascii="GHEA Mariam" w:eastAsia="GHEA Mariam" w:hAnsi="GHEA Mariam" w:cs="GHEA Mariam"/>
          <w:sz w:val="24"/>
          <w:szCs w:val="24"/>
        </w:rPr>
      </w:pPr>
      <w:r w:rsidRPr="0072063F">
        <w:rPr>
          <w:rFonts w:ascii="GHEA Mariam" w:eastAsia="GHEA Mariam" w:hAnsi="GHEA Mariam" w:cs="GHEA Mariam"/>
          <w:sz w:val="24"/>
          <w:szCs w:val="24"/>
        </w:rPr>
        <w:t>նախագահող դատավոր</w:t>
      </w:r>
      <w:r w:rsidR="00EB10A4" w:rsidRPr="0072063F">
        <w:rPr>
          <w:rFonts w:ascii="GHEA Mariam" w:eastAsia="GHEA Mariam" w:hAnsi="GHEA Mariam" w:cs="GHEA Mariam"/>
          <w:sz w:val="24"/>
          <w:szCs w:val="24"/>
        </w:rPr>
        <w:t>՝</w:t>
      </w:r>
      <w:r w:rsidRPr="0072063F">
        <w:rPr>
          <w:rFonts w:ascii="GHEA Mariam" w:eastAsia="GHEA Mariam" w:hAnsi="GHEA Mariam" w:cs="GHEA Mariam"/>
          <w:sz w:val="24"/>
          <w:szCs w:val="24"/>
        </w:rPr>
        <w:t xml:space="preserve"> </w:t>
      </w:r>
      <w:r w:rsidR="001E0280">
        <w:rPr>
          <w:rFonts w:ascii="GHEA Mariam" w:eastAsia="GHEA Mariam" w:hAnsi="GHEA Mariam" w:cs="GHEA Mariam"/>
          <w:sz w:val="24"/>
          <w:szCs w:val="24"/>
        </w:rPr>
        <w:t>Էդ</w:t>
      </w:r>
      <w:r w:rsidR="00394ECA" w:rsidRPr="0072063F">
        <w:rPr>
          <w:rFonts w:ascii="GHEA Mariam" w:eastAsia="GHEA Mariam" w:hAnsi="GHEA Mariam" w:cs="GHEA Mariam"/>
          <w:sz w:val="24"/>
          <w:szCs w:val="24"/>
        </w:rPr>
        <w:t>.</w:t>
      </w:r>
      <w:r w:rsidR="001E0280">
        <w:rPr>
          <w:rFonts w:ascii="GHEA Mariam" w:eastAsia="GHEA Mariam" w:hAnsi="GHEA Mariam" w:cs="GHEA Mariam"/>
          <w:sz w:val="24"/>
          <w:szCs w:val="24"/>
        </w:rPr>
        <w:t>Մկրտչյան</w:t>
      </w:r>
    </w:p>
    <w:p w14:paraId="653E011A" w14:textId="77E7E12A" w:rsidR="005477D1" w:rsidRPr="0072063F" w:rsidRDefault="005477D1" w:rsidP="004B791C">
      <w:pPr>
        <w:tabs>
          <w:tab w:val="left" w:pos="0"/>
          <w:tab w:val="left" w:pos="142"/>
        </w:tabs>
        <w:ind w:leftChars="0" w:firstLineChars="0" w:firstLine="569"/>
        <w:rPr>
          <w:rFonts w:ascii="GHEA Mariam" w:eastAsia="GHEA Mariam" w:hAnsi="GHEA Mariam" w:cs="GHEA Mariam"/>
          <w:sz w:val="24"/>
          <w:szCs w:val="24"/>
        </w:rPr>
      </w:pPr>
    </w:p>
    <w:p w14:paraId="15B6071D" w14:textId="77777777" w:rsidR="003C614A" w:rsidRPr="0072063F" w:rsidRDefault="003C614A" w:rsidP="004B791C">
      <w:pPr>
        <w:tabs>
          <w:tab w:val="left" w:pos="0"/>
          <w:tab w:val="left" w:pos="142"/>
        </w:tabs>
        <w:ind w:leftChars="0" w:firstLineChars="0" w:firstLine="569"/>
        <w:rPr>
          <w:rFonts w:ascii="GHEA Mariam" w:eastAsia="GHEA Mariam" w:hAnsi="GHEA Mariam" w:cs="GHEA Mariam"/>
          <w:sz w:val="24"/>
          <w:szCs w:val="24"/>
        </w:rPr>
      </w:pPr>
    </w:p>
    <w:p w14:paraId="16BD3AEF" w14:textId="77777777" w:rsidR="000C45B2" w:rsidRPr="0072063F" w:rsidRDefault="00D3555F" w:rsidP="004B791C">
      <w:pPr>
        <w:tabs>
          <w:tab w:val="left" w:pos="0"/>
          <w:tab w:val="left" w:pos="142"/>
        </w:tabs>
        <w:spacing w:line="276" w:lineRule="auto"/>
        <w:ind w:leftChars="0" w:firstLineChars="0" w:firstLine="569"/>
        <w:rPr>
          <w:rFonts w:ascii="GHEA Mariam" w:eastAsia="GHEA Mariam" w:hAnsi="GHEA Mariam" w:cs="GHEA Mariam"/>
          <w:sz w:val="24"/>
          <w:szCs w:val="24"/>
        </w:rPr>
      </w:pPr>
      <w:r w:rsidRPr="0072063F">
        <w:rPr>
          <w:rFonts w:ascii="GHEA Mariam" w:eastAsia="GHEA Mariam" w:hAnsi="GHEA Mariam" w:cs="GHEA Mariam"/>
          <w:sz w:val="24"/>
          <w:szCs w:val="24"/>
        </w:rPr>
        <w:t>ՀՀ</w:t>
      </w:r>
      <w:r w:rsidR="005477D1" w:rsidRPr="0072063F">
        <w:rPr>
          <w:rFonts w:ascii="GHEA Mariam" w:eastAsia="GHEA Mariam" w:hAnsi="GHEA Mariam" w:cs="GHEA Mariam"/>
          <w:sz w:val="24"/>
          <w:szCs w:val="24"/>
        </w:rPr>
        <w:t xml:space="preserve"> </w:t>
      </w:r>
      <w:r w:rsidRPr="0072063F">
        <w:rPr>
          <w:rFonts w:ascii="GHEA Mariam" w:eastAsia="GHEA Mariam" w:hAnsi="GHEA Mariam" w:cs="GHEA Mariam"/>
          <w:sz w:val="24"/>
          <w:szCs w:val="24"/>
        </w:rPr>
        <w:t>վերաքննիչ քրեական դատարան</w:t>
      </w:r>
      <w:r w:rsidR="005477D1" w:rsidRPr="0072063F">
        <w:rPr>
          <w:rFonts w:ascii="GHEA Mariam" w:eastAsia="GHEA Mariam" w:hAnsi="GHEA Mariam" w:cs="GHEA Mariam"/>
          <w:sz w:val="24"/>
          <w:szCs w:val="24"/>
        </w:rPr>
        <w:t>,</w:t>
      </w:r>
    </w:p>
    <w:p w14:paraId="0427D47A" w14:textId="371342F1" w:rsidR="007E08D1" w:rsidRPr="0072063F" w:rsidRDefault="00A67E47" w:rsidP="004B791C">
      <w:pPr>
        <w:tabs>
          <w:tab w:val="left" w:pos="0"/>
          <w:tab w:val="left" w:pos="142"/>
        </w:tabs>
        <w:spacing w:line="276" w:lineRule="auto"/>
        <w:ind w:leftChars="0" w:firstLineChars="0" w:firstLine="569"/>
        <w:rPr>
          <w:rFonts w:ascii="GHEA Mariam" w:eastAsia="GHEA Mariam" w:hAnsi="GHEA Mariam" w:cs="GHEA Mariam"/>
          <w:sz w:val="24"/>
          <w:szCs w:val="24"/>
        </w:rPr>
      </w:pPr>
      <w:r w:rsidRPr="0072063F">
        <w:rPr>
          <w:rFonts w:ascii="GHEA Mariam" w:eastAsia="GHEA Mariam" w:hAnsi="GHEA Mariam" w:cs="GHEA Mariam"/>
          <w:sz w:val="24"/>
          <w:szCs w:val="24"/>
        </w:rPr>
        <w:t>ն</w:t>
      </w:r>
      <w:r w:rsidR="00634CB9" w:rsidRPr="0072063F">
        <w:rPr>
          <w:rFonts w:ascii="GHEA Mariam" w:eastAsia="GHEA Mariam" w:hAnsi="GHEA Mariam" w:cs="GHEA Mariam"/>
          <w:sz w:val="24"/>
          <w:szCs w:val="24"/>
        </w:rPr>
        <w:t>ախագահող դատավոր՝</w:t>
      </w:r>
      <w:r w:rsidR="00D3555F" w:rsidRPr="0072063F">
        <w:rPr>
          <w:rFonts w:ascii="GHEA Mariam" w:eastAsia="GHEA Mariam" w:hAnsi="GHEA Mariam" w:cs="GHEA Mariam"/>
          <w:sz w:val="24"/>
          <w:szCs w:val="24"/>
        </w:rPr>
        <w:t xml:space="preserve"> </w:t>
      </w:r>
      <w:r w:rsidR="003D558A">
        <w:rPr>
          <w:rFonts w:ascii="GHEA Mariam" w:eastAsia="GHEA Mariam" w:hAnsi="GHEA Mariam" w:cs="GHEA Mariam"/>
          <w:sz w:val="24"/>
          <w:szCs w:val="24"/>
        </w:rPr>
        <w:t xml:space="preserve"> </w:t>
      </w:r>
      <w:r w:rsidR="00F70AA4" w:rsidRPr="0072063F">
        <w:rPr>
          <w:rFonts w:ascii="GHEA Mariam" w:eastAsia="GHEA Mariam" w:hAnsi="GHEA Mariam" w:cs="GHEA Mariam"/>
          <w:sz w:val="24"/>
          <w:szCs w:val="24"/>
        </w:rPr>
        <w:t>Վ</w:t>
      </w:r>
      <w:r w:rsidR="00422501" w:rsidRPr="0072063F">
        <w:rPr>
          <w:rFonts w:ascii="GHEA Mariam" w:eastAsia="GHEA Mariam" w:hAnsi="GHEA Mariam" w:cs="GHEA Mariam"/>
          <w:sz w:val="24"/>
          <w:szCs w:val="24"/>
        </w:rPr>
        <w:t>.</w:t>
      </w:r>
      <w:r w:rsidR="00D078B6">
        <w:rPr>
          <w:rFonts w:ascii="GHEA Mariam" w:eastAsia="GHEA Mariam" w:hAnsi="GHEA Mariam" w:cs="GHEA Mariam"/>
          <w:sz w:val="24"/>
          <w:szCs w:val="24"/>
        </w:rPr>
        <w:t>Մարգարյան</w:t>
      </w:r>
      <w:r w:rsidR="007954FA" w:rsidRPr="0072063F">
        <w:rPr>
          <w:rFonts w:ascii="GHEA Mariam" w:eastAsia="GHEA Mariam" w:hAnsi="GHEA Mariam" w:cs="GHEA Mariam"/>
          <w:sz w:val="24"/>
          <w:szCs w:val="24"/>
        </w:rPr>
        <w:br/>
      </w:r>
      <w:r w:rsidR="00B52829" w:rsidRPr="0072063F">
        <w:rPr>
          <w:rFonts w:ascii="GHEA Mariam" w:eastAsia="GHEA Mariam" w:hAnsi="GHEA Mariam" w:cs="GHEA Mariam"/>
          <w:sz w:val="24"/>
          <w:szCs w:val="24"/>
        </w:rPr>
        <w:t xml:space="preserve">                </w:t>
      </w:r>
      <w:r w:rsidR="00634CB9" w:rsidRPr="0072063F">
        <w:rPr>
          <w:rFonts w:ascii="GHEA Mariam" w:eastAsia="GHEA Mariam" w:hAnsi="GHEA Mariam" w:cs="GHEA Mariam"/>
          <w:sz w:val="24"/>
          <w:szCs w:val="24"/>
        </w:rPr>
        <w:t xml:space="preserve"> </w:t>
      </w:r>
      <w:r w:rsidR="007954FA" w:rsidRPr="0072063F">
        <w:rPr>
          <w:rFonts w:ascii="GHEA Mariam" w:eastAsia="GHEA Mariam" w:hAnsi="GHEA Mariam" w:cs="GHEA Mariam"/>
          <w:sz w:val="24"/>
          <w:szCs w:val="24"/>
        </w:rPr>
        <w:t xml:space="preserve">         </w:t>
      </w:r>
      <w:r w:rsidRPr="0072063F">
        <w:rPr>
          <w:rFonts w:ascii="GHEA Mariam" w:eastAsia="GHEA Mariam" w:hAnsi="GHEA Mariam" w:cs="GHEA Mariam"/>
          <w:sz w:val="24"/>
          <w:szCs w:val="24"/>
        </w:rPr>
        <w:t>դ</w:t>
      </w:r>
      <w:r w:rsidR="00634CB9" w:rsidRPr="0072063F">
        <w:rPr>
          <w:rFonts w:ascii="GHEA Mariam" w:eastAsia="GHEA Mariam" w:hAnsi="GHEA Mariam" w:cs="GHEA Mariam"/>
          <w:sz w:val="24"/>
          <w:szCs w:val="24"/>
        </w:rPr>
        <w:t>ատավորներ՝</w:t>
      </w:r>
      <w:r w:rsidR="005800A3" w:rsidRPr="0072063F">
        <w:rPr>
          <w:rFonts w:ascii="GHEA Mariam" w:eastAsia="GHEA Mariam" w:hAnsi="GHEA Mariam" w:cs="GHEA Mariam"/>
          <w:sz w:val="24"/>
          <w:szCs w:val="24"/>
        </w:rPr>
        <w:t xml:space="preserve"> </w:t>
      </w:r>
      <w:r w:rsidR="003D558A">
        <w:rPr>
          <w:rFonts w:ascii="GHEA Mariam" w:eastAsia="GHEA Mariam" w:hAnsi="GHEA Mariam" w:cs="GHEA Mariam"/>
          <w:sz w:val="24"/>
          <w:szCs w:val="24"/>
        </w:rPr>
        <w:t xml:space="preserve"> </w:t>
      </w:r>
      <w:r w:rsidR="00D078B6">
        <w:rPr>
          <w:rFonts w:ascii="GHEA Mariam" w:eastAsia="GHEA Mariam" w:hAnsi="GHEA Mariam" w:cs="GHEA Mariam"/>
          <w:sz w:val="24"/>
          <w:szCs w:val="24"/>
        </w:rPr>
        <w:t>Լ</w:t>
      </w:r>
      <w:r w:rsidR="00422501" w:rsidRPr="0072063F">
        <w:rPr>
          <w:rFonts w:ascii="GHEA Mariam" w:eastAsia="GHEA Mariam" w:hAnsi="GHEA Mariam" w:cs="GHEA Mariam"/>
          <w:sz w:val="24"/>
          <w:szCs w:val="24"/>
        </w:rPr>
        <w:t>.</w:t>
      </w:r>
      <w:r w:rsidR="00D078B6">
        <w:rPr>
          <w:rFonts w:ascii="GHEA Mariam" w:eastAsia="GHEA Mariam" w:hAnsi="GHEA Mariam" w:cs="GHEA Mariam"/>
          <w:sz w:val="24"/>
          <w:szCs w:val="24"/>
        </w:rPr>
        <w:t>Աբգարյան</w:t>
      </w:r>
    </w:p>
    <w:p w14:paraId="070EF41C" w14:textId="78FBDB6F" w:rsidR="00EE5AE8" w:rsidRPr="0072063F" w:rsidRDefault="007E08D1" w:rsidP="004B791C">
      <w:pPr>
        <w:tabs>
          <w:tab w:val="left" w:pos="0"/>
          <w:tab w:val="left" w:pos="142"/>
        </w:tabs>
        <w:spacing w:line="276" w:lineRule="auto"/>
        <w:ind w:leftChars="0" w:firstLineChars="0" w:firstLine="569"/>
        <w:rPr>
          <w:rFonts w:ascii="GHEA Mariam" w:eastAsia="GHEA Mariam" w:hAnsi="GHEA Mariam" w:cs="GHEA Mariam"/>
          <w:sz w:val="24"/>
          <w:szCs w:val="24"/>
        </w:rPr>
      </w:pPr>
      <w:r w:rsidRPr="0072063F">
        <w:rPr>
          <w:rFonts w:ascii="GHEA Mariam" w:eastAsia="GHEA Mariam" w:hAnsi="GHEA Mariam" w:cs="GHEA Mariam"/>
          <w:sz w:val="24"/>
          <w:szCs w:val="24"/>
        </w:rPr>
        <w:t xml:space="preserve">                                       </w:t>
      </w:r>
      <w:r w:rsidR="00634CB9" w:rsidRPr="0072063F">
        <w:rPr>
          <w:rFonts w:ascii="GHEA Mariam" w:eastAsia="GHEA Mariam" w:hAnsi="GHEA Mariam" w:cs="GHEA Mariam"/>
          <w:sz w:val="24"/>
          <w:szCs w:val="24"/>
        </w:rPr>
        <w:t xml:space="preserve">   </w:t>
      </w:r>
      <w:r w:rsidR="00F36D52" w:rsidRPr="0072063F">
        <w:rPr>
          <w:rFonts w:ascii="GHEA Mariam" w:eastAsia="GHEA Mariam" w:hAnsi="GHEA Mariam" w:cs="GHEA Mariam"/>
          <w:sz w:val="24"/>
          <w:szCs w:val="24"/>
        </w:rPr>
        <w:t xml:space="preserve"> </w:t>
      </w:r>
      <w:r w:rsidR="003D558A">
        <w:rPr>
          <w:rFonts w:ascii="GHEA Mariam" w:eastAsia="GHEA Mariam" w:hAnsi="GHEA Mariam" w:cs="GHEA Mariam"/>
          <w:sz w:val="24"/>
          <w:szCs w:val="24"/>
        </w:rPr>
        <w:t xml:space="preserve"> </w:t>
      </w:r>
      <w:r w:rsidR="00D078B6">
        <w:rPr>
          <w:rFonts w:ascii="GHEA Mariam" w:eastAsia="GHEA Mariam" w:hAnsi="GHEA Mariam" w:cs="GHEA Mariam"/>
          <w:sz w:val="24"/>
          <w:szCs w:val="24"/>
        </w:rPr>
        <w:t>Գ</w:t>
      </w:r>
      <w:r w:rsidR="00422501" w:rsidRPr="0072063F">
        <w:rPr>
          <w:rFonts w:ascii="GHEA Mariam" w:eastAsia="GHEA Mariam" w:hAnsi="GHEA Mariam" w:cs="GHEA Mariam"/>
          <w:sz w:val="24"/>
          <w:szCs w:val="24"/>
        </w:rPr>
        <w:t>.</w:t>
      </w:r>
      <w:r w:rsidR="00D078B6">
        <w:rPr>
          <w:rFonts w:ascii="GHEA Mariam" w:eastAsia="GHEA Mariam" w:hAnsi="GHEA Mariam" w:cs="GHEA Mariam"/>
          <w:sz w:val="24"/>
          <w:szCs w:val="24"/>
        </w:rPr>
        <w:t>Ստեփանյան</w:t>
      </w:r>
    </w:p>
    <w:p w14:paraId="63B79AF4" w14:textId="77777777" w:rsidR="000C45B2" w:rsidRPr="0072063F" w:rsidRDefault="000C45B2" w:rsidP="004B791C">
      <w:pPr>
        <w:tabs>
          <w:tab w:val="left" w:pos="0"/>
          <w:tab w:val="left" w:pos="142"/>
        </w:tabs>
        <w:ind w:leftChars="0" w:firstLineChars="0" w:firstLine="569"/>
        <w:jc w:val="both"/>
        <w:rPr>
          <w:rFonts w:ascii="GHEA Mariam" w:eastAsia="GHEA Mariam" w:hAnsi="GHEA Mariam" w:cs="GHEA Mariam"/>
          <w:sz w:val="24"/>
          <w:szCs w:val="24"/>
          <w:highlight w:val="yellow"/>
        </w:rPr>
      </w:pPr>
    </w:p>
    <w:p w14:paraId="15C0791B" w14:textId="77777777" w:rsidR="005477D1" w:rsidRPr="0072063F" w:rsidRDefault="005477D1" w:rsidP="004B791C">
      <w:pPr>
        <w:tabs>
          <w:tab w:val="left" w:pos="0"/>
          <w:tab w:val="left" w:pos="142"/>
        </w:tabs>
        <w:ind w:leftChars="0" w:firstLineChars="0" w:firstLine="569"/>
        <w:jc w:val="both"/>
        <w:rPr>
          <w:rFonts w:ascii="GHEA Mariam" w:eastAsia="GHEA Mariam" w:hAnsi="GHEA Mariam" w:cs="GHEA Mariam"/>
          <w:sz w:val="24"/>
          <w:szCs w:val="24"/>
          <w:highlight w:val="yellow"/>
        </w:rPr>
      </w:pPr>
    </w:p>
    <w:p w14:paraId="13F2BAF5" w14:textId="7287A380" w:rsidR="005D4447" w:rsidRPr="0072063F" w:rsidRDefault="00FE1A00" w:rsidP="004B791C">
      <w:pPr>
        <w:tabs>
          <w:tab w:val="left" w:pos="0"/>
          <w:tab w:val="left" w:pos="142"/>
        </w:tabs>
        <w:ind w:leftChars="0" w:firstLineChars="0" w:firstLine="569"/>
        <w:rPr>
          <w:rFonts w:ascii="GHEA Mariam" w:eastAsia="GHEA Mariam" w:hAnsi="GHEA Mariam" w:cs="GHEA Mariam"/>
          <w:sz w:val="24"/>
          <w:szCs w:val="24"/>
        </w:rPr>
      </w:pPr>
      <w:r>
        <w:rPr>
          <w:rFonts w:ascii="GHEA Mariam" w:eastAsia="GHEA Mariam" w:hAnsi="GHEA Mariam" w:cs="GHEA Mariam"/>
          <w:sz w:val="24"/>
          <w:szCs w:val="24"/>
        </w:rPr>
        <w:t xml:space="preserve">9 </w:t>
      </w:r>
      <w:r w:rsidR="001B7E2D">
        <w:rPr>
          <w:rFonts w:ascii="GHEA Mariam" w:eastAsia="GHEA Mariam" w:hAnsi="GHEA Mariam" w:cs="GHEA Mariam"/>
          <w:sz w:val="24"/>
          <w:szCs w:val="24"/>
        </w:rPr>
        <w:t xml:space="preserve">ապրիլի </w:t>
      </w:r>
      <w:r w:rsidR="00CE107D" w:rsidRPr="0072063F">
        <w:rPr>
          <w:rFonts w:ascii="GHEA Mariam" w:eastAsia="GHEA Mariam" w:hAnsi="GHEA Mariam" w:cs="GHEA Mariam"/>
          <w:sz w:val="24"/>
          <w:szCs w:val="24"/>
        </w:rPr>
        <w:t>20</w:t>
      </w:r>
      <w:r w:rsidR="00A138E2" w:rsidRPr="0072063F">
        <w:rPr>
          <w:rFonts w:ascii="GHEA Mariam" w:eastAsia="GHEA Mariam" w:hAnsi="GHEA Mariam" w:cs="GHEA Mariam"/>
          <w:sz w:val="24"/>
          <w:szCs w:val="24"/>
        </w:rPr>
        <w:t>2</w:t>
      </w:r>
      <w:r w:rsidR="00E069FE">
        <w:rPr>
          <w:rFonts w:ascii="GHEA Mariam" w:eastAsia="GHEA Mariam" w:hAnsi="GHEA Mariam" w:cs="GHEA Mariam"/>
          <w:sz w:val="24"/>
          <w:szCs w:val="24"/>
        </w:rPr>
        <w:t>5</w:t>
      </w:r>
      <w:r w:rsidR="00CE107D" w:rsidRPr="0072063F">
        <w:rPr>
          <w:rFonts w:ascii="GHEA Mariam" w:eastAsia="GHEA Mariam" w:hAnsi="GHEA Mariam" w:cs="GHEA Mariam"/>
          <w:sz w:val="24"/>
          <w:szCs w:val="24"/>
        </w:rPr>
        <w:t xml:space="preserve"> թվական          </w:t>
      </w:r>
      <w:r w:rsidR="007E08D1" w:rsidRPr="0072063F">
        <w:rPr>
          <w:rFonts w:ascii="GHEA Mariam" w:eastAsia="GHEA Mariam" w:hAnsi="GHEA Mariam" w:cs="GHEA Mariam"/>
          <w:sz w:val="24"/>
          <w:szCs w:val="24"/>
        </w:rPr>
        <w:t xml:space="preserve">       </w:t>
      </w:r>
      <w:r w:rsidR="00CE107D" w:rsidRPr="0072063F">
        <w:rPr>
          <w:rFonts w:ascii="GHEA Mariam" w:eastAsia="GHEA Mariam" w:hAnsi="GHEA Mariam" w:cs="GHEA Mariam"/>
          <w:sz w:val="24"/>
          <w:szCs w:val="24"/>
        </w:rPr>
        <w:t xml:space="preserve">        </w:t>
      </w:r>
      <w:r w:rsidR="00634CB9" w:rsidRPr="0072063F">
        <w:rPr>
          <w:rFonts w:ascii="GHEA Mariam" w:eastAsia="GHEA Mariam" w:hAnsi="GHEA Mariam" w:cs="GHEA Mariam"/>
          <w:sz w:val="24"/>
          <w:szCs w:val="24"/>
        </w:rPr>
        <w:t xml:space="preserve">   </w:t>
      </w:r>
      <w:r w:rsidR="00CE107D" w:rsidRPr="0072063F">
        <w:rPr>
          <w:rFonts w:ascii="GHEA Mariam" w:eastAsia="GHEA Mariam" w:hAnsi="GHEA Mariam" w:cs="GHEA Mariam"/>
          <w:sz w:val="24"/>
          <w:szCs w:val="24"/>
        </w:rPr>
        <w:t xml:space="preserve">    </w:t>
      </w:r>
      <w:r w:rsidR="00C835FF" w:rsidRPr="0072063F">
        <w:rPr>
          <w:rFonts w:ascii="GHEA Mariam" w:eastAsia="GHEA Mariam" w:hAnsi="GHEA Mariam" w:cs="GHEA Mariam"/>
          <w:sz w:val="24"/>
          <w:szCs w:val="24"/>
        </w:rPr>
        <w:t xml:space="preserve">         </w:t>
      </w:r>
      <w:r w:rsidR="00CE107D" w:rsidRPr="0072063F">
        <w:rPr>
          <w:rFonts w:ascii="GHEA Mariam" w:eastAsia="GHEA Mariam" w:hAnsi="GHEA Mariam" w:cs="GHEA Mariam"/>
          <w:sz w:val="24"/>
          <w:szCs w:val="24"/>
        </w:rPr>
        <w:t xml:space="preserve">         </w:t>
      </w:r>
      <w:r w:rsidR="00C835FF" w:rsidRPr="0072063F">
        <w:rPr>
          <w:rFonts w:ascii="GHEA Mariam" w:eastAsia="GHEA Mariam" w:hAnsi="GHEA Mariam" w:cs="GHEA Mariam"/>
          <w:sz w:val="24"/>
          <w:szCs w:val="24"/>
        </w:rPr>
        <w:t xml:space="preserve"> </w:t>
      </w:r>
      <w:r w:rsidR="00421C99" w:rsidRPr="0072063F">
        <w:rPr>
          <w:rFonts w:ascii="GHEA Mariam" w:eastAsia="GHEA Mariam" w:hAnsi="GHEA Mariam" w:cs="GHEA Mariam"/>
          <w:sz w:val="24"/>
          <w:szCs w:val="24"/>
        </w:rPr>
        <w:t xml:space="preserve">   </w:t>
      </w:r>
      <w:r w:rsidR="00C835FF" w:rsidRPr="0072063F">
        <w:rPr>
          <w:rFonts w:ascii="GHEA Mariam" w:eastAsia="GHEA Mariam" w:hAnsi="GHEA Mariam" w:cs="GHEA Mariam"/>
          <w:sz w:val="24"/>
          <w:szCs w:val="24"/>
        </w:rPr>
        <w:t xml:space="preserve"> </w:t>
      </w:r>
      <w:r w:rsidR="001B7E2D">
        <w:rPr>
          <w:rFonts w:ascii="GHEA Mariam" w:eastAsia="GHEA Mariam" w:hAnsi="GHEA Mariam" w:cs="GHEA Mariam"/>
          <w:sz w:val="24"/>
          <w:szCs w:val="24"/>
        </w:rPr>
        <w:t xml:space="preserve">          </w:t>
      </w:r>
      <w:r w:rsidR="00CE107D" w:rsidRPr="0072063F">
        <w:rPr>
          <w:rFonts w:ascii="GHEA Mariam" w:eastAsia="GHEA Mariam" w:hAnsi="GHEA Mariam" w:cs="GHEA Mariam"/>
          <w:sz w:val="24"/>
          <w:szCs w:val="24"/>
        </w:rPr>
        <w:t>ք.Երևան</w:t>
      </w:r>
    </w:p>
    <w:p w14:paraId="61FAFAAE" w14:textId="77777777" w:rsidR="005D4447" w:rsidRPr="0072063F" w:rsidRDefault="005D4447" w:rsidP="004B791C">
      <w:pPr>
        <w:tabs>
          <w:tab w:val="left" w:pos="0"/>
          <w:tab w:val="left" w:pos="142"/>
        </w:tabs>
        <w:ind w:leftChars="0" w:firstLineChars="0" w:firstLine="569"/>
        <w:jc w:val="both"/>
        <w:rPr>
          <w:rFonts w:ascii="GHEA Mariam" w:eastAsia="GHEA Mariam" w:hAnsi="GHEA Mariam" w:cs="GHEA Mariam"/>
          <w:sz w:val="24"/>
          <w:szCs w:val="24"/>
          <w:highlight w:val="yellow"/>
        </w:rPr>
      </w:pPr>
    </w:p>
    <w:p w14:paraId="746FCF75" w14:textId="77777777" w:rsidR="00EE5AE8" w:rsidRPr="0072063F" w:rsidRDefault="00D3555F" w:rsidP="004B791C">
      <w:pPr>
        <w:tabs>
          <w:tab w:val="left" w:pos="0"/>
          <w:tab w:val="left" w:pos="142"/>
        </w:tabs>
        <w:ind w:leftChars="0" w:firstLineChars="0" w:firstLine="0"/>
        <w:jc w:val="both"/>
        <w:rPr>
          <w:rFonts w:ascii="GHEA Mariam" w:eastAsia="GHEA Mariam" w:hAnsi="GHEA Mariam" w:cs="GHEA Mariam"/>
          <w:sz w:val="24"/>
          <w:szCs w:val="24"/>
        </w:rPr>
      </w:pPr>
      <w:r w:rsidRPr="0072063F">
        <w:rPr>
          <w:rFonts w:ascii="GHEA Mariam" w:eastAsia="GHEA Mariam" w:hAnsi="GHEA Mariam" w:cs="GHEA Mariam"/>
          <w:sz w:val="24"/>
          <w:szCs w:val="24"/>
        </w:rPr>
        <w:t>ՀՀ Վճռաբեկ դատարանի քրեական պալատը (այսուհետ՝ Վճռաբեկ</w:t>
      </w:r>
      <w:r w:rsidR="00C835FF" w:rsidRPr="0072063F">
        <w:rPr>
          <w:rFonts w:ascii="GHEA Mariam" w:eastAsia="GHEA Mariam" w:hAnsi="GHEA Mariam" w:cs="GHEA Mariam"/>
          <w:sz w:val="24"/>
          <w:szCs w:val="24"/>
        </w:rPr>
        <w:t xml:space="preserve"> դ</w:t>
      </w:r>
      <w:r w:rsidR="005D4447" w:rsidRPr="0072063F">
        <w:rPr>
          <w:rFonts w:ascii="GHEA Mariam" w:eastAsia="GHEA Mariam" w:hAnsi="GHEA Mariam" w:cs="GHEA Mariam"/>
          <w:sz w:val="24"/>
          <w:szCs w:val="24"/>
        </w:rPr>
        <w:t>ա</w:t>
      </w:r>
      <w:r w:rsidRPr="0072063F">
        <w:rPr>
          <w:rFonts w:ascii="GHEA Mariam" w:eastAsia="GHEA Mariam" w:hAnsi="GHEA Mariam" w:cs="GHEA Mariam"/>
          <w:sz w:val="24"/>
          <w:szCs w:val="24"/>
        </w:rPr>
        <w:t>տարան)</w:t>
      </w:r>
      <w:r w:rsidR="004F546D" w:rsidRPr="0072063F">
        <w:rPr>
          <w:rFonts w:ascii="GHEA Mariam" w:eastAsia="GHEA Mariam" w:hAnsi="GHEA Mariam" w:cs="GHEA Mariam"/>
          <w:sz w:val="24"/>
          <w:szCs w:val="24"/>
        </w:rPr>
        <w:t>,</w:t>
      </w:r>
    </w:p>
    <w:p w14:paraId="0076AB14" w14:textId="77777777" w:rsidR="00EE5AE8" w:rsidRPr="0072063F" w:rsidRDefault="00EE5AE8" w:rsidP="004B791C">
      <w:pPr>
        <w:tabs>
          <w:tab w:val="left" w:pos="0"/>
          <w:tab w:val="left" w:pos="142"/>
          <w:tab w:val="right" w:pos="9356"/>
        </w:tabs>
        <w:ind w:leftChars="0" w:firstLineChars="0" w:firstLine="569"/>
        <w:jc w:val="center"/>
        <w:rPr>
          <w:rFonts w:ascii="GHEA Mariam" w:eastAsia="GHEA Mariam" w:hAnsi="GHEA Mariam" w:cs="GHEA Mariam"/>
          <w:sz w:val="24"/>
          <w:szCs w:val="24"/>
        </w:rPr>
      </w:pPr>
    </w:p>
    <w:p w14:paraId="638DBD36" w14:textId="77777777" w:rsidR="00EE5AE8" w:rsidRPr="0072063F" w:rsidRDefault="00D3555F" w:rsidP="004B791C">
      <w:pPr>
        <w:tabs>
          <w:tab w:val="left" w:pos="0"/>
          <w:tab w:val="left" w:pos="142"/>
          <w:tab w:val="left" w:pos="360"/>
        </w:tabs>
        <w:ind w:leftChars="0" w:firstLineChars="0" w:firstLine="569"/>
        <w:jc w:val="right"/>
        <w:rPr>
          <w:rFonts w:ascii="GHEA Mariam" w:eastAsia="GHEA Mariam" w:hAnsi="GHEA Mariam" w:cs="GHEA Mariam"/>
          <w:sz w:val="24"/>
          <w:szCs w:val="24"/>
        </w:rPr>
      </w:pPr>
      <w:r w:rsidRPr="0072063F">
        <w:rPr>
          <w:rFonts w:ascii="GHEA Mariam" w:eastAsia="GHEA Mariam" w:hAnsi="GHEA Mariam" w:cs="GHEA Mariam"/>
          <w:sz w:val="24"/>
          <w:szCs w:val="24"/>
        </w:rPr>
        <w:t xml:space="preserve">                                                նախագահությամբ`           Հ.ԱՍԱՏՐՅԱՆԻ</w:t>
      </w:r>
    </w:p>
    <w:p w14:paraId="4FA09B22" w14:textId="025554A5" w:rsidR="00EE5AE8" w:rsidRPr="0072063F" w:rsidRDefault="00D3555F" w:rsidP="004B791C">
      <w:pPr>
        <w:tabs>
          <w:tab w:val="left" w:pos="0"/>
          <w:tab w:val="left" w:pos="142"/>
          <w:tab w:val="left" w:pos="360"/>
        </w:tabs>
        <w:ind w:leftChars="0" w:firstLineChars="0" w:firstLine="569"/>
        <w:jc w:val="right"/>
        <w:rPr>
          <w:rFonts w:ascii="GHEA Mariam" w:eastAsia="GHEA Mariam" w:hAnsi="GHEA Mariam" w:cs="GHEA Mariam"/>
          <w:sz w:val="24"/>
          <w:szCs w:val="24"/>
        </w:rPr>
      </w:pPr>
      <w:r w:rsidRPr="0072063F">
        <w:rPr>
          <w:rFonts w:ascii="GHEA Mariam" w:eastAsia="GHEA Mariam" w:hAnsi="GHEA Mariam" w:cs="GHEA Mariam"/>
          <w:sz w:val="24"/>
          <w:szCs w:val="24"/>
        </w:rPr>
        <w:t xml:space="preserve">                                      մասնակցությամբ դատավորներ`       </w:t>
      </w:r>
      <w:r w:rsidR="0072063F" w:rsidRPr="0072063F">
        <w:rPr>
          <w:rFonts w:ascii="GHEA Mariam" w:eastAsia="GHEA Mariam" w:hAnsi="GHEA Mariam" w:cs="GHEA Mariam"/>
          <w:sz w:val="24"/>
          <w:szCs w:val="24"/>
        </w:rPr>
        <w:t>Ս</w:t>
      </w:r>
      <w:r w:rsidR="0072063F" w:rsidRPr="0072063F">
        <w:rPr>
          <w:rFonts w:ascii="Cambria Math" w:eastAsia="GHEA Mariam" w:hAnsi="Cambria Math" w:cs="Cambria Math"/>
          <w:sz w:val="24"/>
          <w:szCs w:val="24"/>
        </w:rPr>
        <w:t>․</w:t>
      </w:r>
      <w:r w:rsidR="0072063F" w:rsidRPr="0072063F">
        <w:rPr>
          <w:rFonts w:ascii="GHEA Mariam" w:eastAsia="GHEA Mariam" w:hAnsi="GHEA Mariam" w:cs="GHEA Mariam"/>
          <w:sz w:val="24"/>
          <w:szCs w:val="24"/>
        </w:rPr>
        <w:t>ԱՎԵՏԻՍՅԱՆ</w:t>
      </w:r>
      <w:r w:rsidR="0072063F">
        <w:rPr>
          <w:rFonts w:ascii="GHEA Mariam" w:eastAsia="GHEA Mariam" w:hAnsi="GHEA Mariam" w:cs="GHEA Mariam"/>
          <w:sz w:val="24"/>
          <w:szCs w:val="24"/>
        </w:rPr>
        <w:t>Ի</w:t>
      </w:r>
      <w:r w:rsidRPr="0072063F">
        <w:rPr>
          <w:rFonts w:ascii="GHEA Mariam" w:eastAsia="GHEA Mariam" w:hAnsi="GHEA Mariam" w:cs="GHEA Mariam"/>
          <w:sz w:val="24"/>
          <w:szCs w:val="24"/>
        </w:rPr>
        <w:t xml:space="preserve"> </w:t>
      </w:r>
      <w:r w:rsidR="00A12E8B" w:rsidRPr="0072063F">
        <w:rPr>
          <w:rFonts w:ascii="GHEA Mariam" w:eastAsia="GHEA Mariam" w:hAnsi="GHEA Mariam" w:cs="GHEA Mariam"/>
          <w:sz w:val="24"/>
          <w:szCs w:val="24"/>
        </w:rPr>
        <w:t>Հ</w:t>
      </w:r>
      <w:r w:rsidRPr="0072063F">
        <w:rPr>
          <w:rFonts w:ascii="GHEA Mariam" w:eastAsia="GHEA Mariam" w:hAnsi="GHEA Mariam" w:cs="GHEA Mariam"/>
          <w:sz w:val="24"/>
          <w:szCs w:val="24"/>
        </w:rPr>
        <w:t>.</w:t>
      </w:r>
      <w:r w:rsidR="00A12E8B" w:rsidRPr="0072063F">
        <w:rPr>
          <w:rFonts w:ascii="GHEA Mariam" w:eastAsia="GHEA Mariam" w:hAnsi="GHEA Mariam" w:cs="GHEA Mariam"/>
          <w:sz w:val="24"/>
          <w:szCs w:val="24"/>
        </w:rPr>
        <w:t>ԳՐԻԳՈՐ</w:t>
      </w:r>
      <w:r w:rsidRPr="0072063F">
        <w:rPr>
          <w:rFonts w:ascii="GHEA Mariam" w:eastAsia="GHEA Mariam" w:hAnsi="GHEA Mariam" w:cs="GHEA Mariam"/>
          <w:sz w:val="24"/>
          <w:szCs w:val="24"/>
        </w:rPr>
        <w:t>ՅԱՆԻ</w:t>
      </w:r>
    </w:p>
    <w:p w14:paraId="56B665EC" w14:textId="4752F038" w:rsidR="00076CE4" w:rsidRDefault="00D3555F" w:rsidP="004B791C">
      <w:pPr>
        <w:tabs>
          <w:tab w:val="left" w:pos="0"/>
          <w:tab w:val="left" w:pos="142"/>
          <w:tab w:val="left" w:pos="360"/>
        </w:tabs>
        <w:ind w:leftChars="0" w:firstLineChars="0" w:firstLine="569"/>
        <w:jc w:val="right"/>
        <w:rPr>
          <w:rFonts w:ascii="GHEA Mariam" w:eastAsia="GHEA Mariam" w:hAnsi="GHEA Mariam" w:cs="GHEA Mariam"/>
          <w:sz w:val="24"/>
          <w:szCs w:val="24"/>
        </w:rPr>
      </w:pPr>
      <w:r w:rsidRPr="0072063F">
        <w:rPr>
          <w:rFonts w:ascii="GHEA Mariam" w:eastAsia="GHEA Mariam" w:hAnsi="GHEA Mariam" w:cs="GHEA Mariam"/>
          <w:sz w:val="24"/>
          <w:szCs w:val="24"/>
        </w:rPr>
        <w:t>Լ.ԹԱԴԵՎՈՍՅԱՆԻ</w:t>
      </w:r>
    </w:p>
    <w:p w14:paraId="0463CF87" w14:textId="0631B020" w:rsidR="00D20DE6" w:rsidRPr="0072063F" w:rsidRDefault="00D20DE6" w:rsidP="004B791C">
      <w:pPr>
        <w:tabs>
          <w:tab w:val="left" w:pos="0"/>
          <w:tab w:val="left" w:pos="142"/>
          <w:tab w:val="left" w:pos="360"/>
        </w:tabs>
        <w:ind w:leftChars="0" w:firstLineChars="0" w:firstLine="569"/>
        <w:jc w:val="right"/>
        <w:rPr>
          <w:rFonts w:ascii="GHEA Mariam" w:eastAsia="GHEA Mariam" w:hAnsi="GHEA Mariam" w:cs="GHEA Mariam"/>
          <w:sz w:val="24"/>
          <w:szCs w:val="24"/>
        </w:rPr>
      </w:pPr>
      <w:r>
        <w:rPr>
          <w:rFonts w:ascii="GHEA Mariam" w:eastAsia="GHEA Mariam" w:hAnsi="GHEA Mariam" w:cs="GHEA Mariam"/>
          <w:sz w:val="24"/>
          <w:szCs w:val="24"/>
        </w:rPr>
        <w:t>Ա.ՊՈՂՈՍՅԱՆԻ</w:t>
      </w:r>
    </w:p>
    <w:p w14:paraId="3DDBDFDB" w14:textId="77777777" w:rsidR="0072063F" w:rsidRDefault="0072063F" w:rsidP="004B791C">
      <w:pPr>
        <w:pBdr>
          <w:top w:val="nil"/>
          <w:left w:val="nil"/>
          <w:bottom w:val="nil"/>
          <w:right w:val="nil"/>
          <w:between w:val="nil"/>
        </w:pBdr>
        <w:tabs>
          <w:tab w:val="left" w:pos="0"/>
          <w:tab w:val="left" w:pos="142"/>
        </w:tabs>
        <w:spacing w:line="360" w:lineRule="auto"/>
        <w:ind w:leftChars="0" w:firstLineChars="0" w:firstLine="569"/>
        <w:jc w:val="both"/>
        <w:rPr>
          <w:rFonts w:ascii="GHEA Mariam" w:eastAsia="GHEA Mariam" w:hAnsi="GHEA Mariam" w:cs="GHEA Mariam"/>
          <w:sz w:val="24"/>
          <w:szCs w:val="24"/>
        </w:rPr>
      </w:pPr>
    </w:p>
    <w:p w14:paraId="75FAFC8F" w14:textId="0C3BFDD7" w:rsidR="00EE5AE8" w:rsidRPr="0072063F" w:rsidRDefault="00D3555F" w:rsidP="004B791C">
      <w:pPr>
        <w:pBdr>
          <w:top w:val="nil"/>
          <w:left w:val="nil"/>
          <w:bottom w:val="nil"/>
          <w:right w:val="nil"/>
          <w:between w:val="nil"/>
        </w:pBdr>
        <w:tabs>
          <w:tab w:val="left" w:pos="0"/>
          <w:tab w:val="left" w:pos="142"/>
        </w:tabs>
        <w:spacing w:line="360" w:lineRule="auto"/>
        <w:ind w:leftChars="0" w:firstLineChars="0" w:firstLine="0"/>
        <w:jc w:val="both"/>
        <w:rPr>
          <w:rFonts w:ascii="GHEA Mariam" w:eastAsia="GHEA Mariam" w:hAnsi="GHEA Mariam" w:cs="GHEA Mariam"/>
          <w:sz w:val="24"/>
          <w:szCs w:val="24"/>
        </w:rPr>
      </w:pPr>
      <w:r w:rsidRPr="0072063F">
        <w:rPr>
          <w:rFonts w:ascii="GHEA Mariam" w:eastAsia="GHEA Mariam" w:hAnsi="GHEA Mariam" w:cs="GHEA Mariam"/>
          <w:sz w:val="24"/>
          <w:szCs w:val="24"/>
        </w:rPr>
        <w:t>գրավոր ընթացակարգով քննության առնելով</w:t>
      </w:r>
      <w:r w:rsidR="00894BB6" w:rsidRPr="0072063F">
        <w:rPr>
          <w:rFonts w:ascii="GHEA Mariam" w:eastAsia="GHEA Mariam" w:hAnsi="GHEA Mariam" w:cs="GHEA Mariam"/>
          <w:sz w:val="24"/>
          <w:szCs w:val="24"/>
        </w:rPr>
        <w:t xml:space="preserve"> </w:t>
      </w:r>
      <w:r w:rsidR="006F0A2A">
        <w:rPr>
          <w:rFonts w:ascii="GHEA Mariam" w:eastAsia="GHEA Mariam" w:hAnsi="GHEA Mariam" w:cs="GHEA Mariam"/>
          <w:sz w:val="24"/>
          <w:szCs w:val="24"/>
        </w:rPr>
        <w:t xml:space="preserve">Ղևոնդ Աշոտի Հովհաննիսյանի </w:t>
      </w:r>
      <w:r w:rsidR="00F251B1" w:rsidRPr="0072063F">
        <w:rPr>
          <w:rFonts w:ascii="GHEA Mariam" w:eastAsia="GHEA Mariam" w:hAnsi="GHEA Mariam" w:cs="GHEA Mariam"/>
          <w:sz w:val="24"/>
          <w:szCs w:val="24"/>
        </w:rPr>
        <w:t xml:space="preserve">վերաբերյալ ՀՀ վերաքննիչ քրեական դատարանի՝ </w:t>
      </w:r>
      <w:r w:rsidR="001F27ED" w:rsidRPr="0072063F">
        <w:rPr>
          <w:rFonts w:ascii="GHEA Mariam" w:eastAsia="GHEA Mariam" w:hAnsi="GHEA Mariam" w:cs="GHEA Mariam"/>
          <w:sz w:val="24"/>
          <w:szCs w:val="24"/>
        </w:rPr>
        <w:t>202</w:t>
      </w:r>
      <w:r w:rsidR="006F0B6E" w:rsidRPr="0072063F">
        <w:rPr>
          <w:rFonts w:ascii="GHEA Mariam" w:eastAsia="GHEA Mariam" w:hAnsi="GHEA Mariam" w:cs="GHEA Mariam"/>
          <w:sz w:val="24"/>
          <w:szCs w:val="24"/>
        </w:rPr>
        <w:t>4</w:t>
      </w:r>
      <w:r w:rsidR="001F27ED" w:rsidRPr="0072063F">
        <w:rPr>
          <w:rFonts w:ascii="GHEA Mariam" w:eastAsia="GHEA Mariam" w:hAnsi="GHEA Mariam" w:cs="GHEA Mariam"/>
          <w:sz w:val="24"/>
          <w:szCs w:val="24"/>
        </w:rPr>
        <w:t xml:space="preserve"> թվականի </w:t>
      </w:r>
      <w:r w:rsidR="006F0A2A">
        <w:rPr>
          <w:rFonts w:ascii="GHEA Mariam" w:eastAsia="GHEA Mariam" w:hAnsi="GHEA Mariam" w:cs="GHEA Mariam"/>
          <w:sz w:val="24"/>
          <w:szCs w:val="24"/>
        </w:rPr>
        <w:t>հուլիսի 22</w:t>
      </w:r>
      <w:r w:rsidR="001F27ED" w:rsidRPr="0072063F">
        <w:rPr>
          <w:rFonts w:ascii="GHEA Mariam" w:eastAsia="GHEA Mariam" w:hAnsi="GHEA Mariam" w:cs="GHEA Mariam"/>
          <w:sz w:val="24"/>
          <w:szCs w:val="24"/>
        </w:rPr>
        <w:t xml:space="preserve">-ի </w:t>
      </w:r>
      <w:r w:rsidR="00F251B1" w:rsidRPr="0072063F">
        <w:rPr>
          <w:rFonts w:ascii="GHEA Mariam" w:eastAsia="GHEA Mariam" w:hAnsi="GHEA Mariam" w:cs="GHEA Mariam"/>
          <w:sz w:val="24"/>
          <w:szCs w:val="24"/>
        </w:rPr>
        <w:t>որոշման դեմ ՀՀ գլխավոր դատախազ</w:t>
      </w:r>
      <w:r w:rsidR="006F0A2A">
        <w:rPr>
          <w:rFonts w:ascii="GHEA Mariam" w:eastAsia="GHEA Mariam" w:hAnsi="GHEA Mariam" w:cs="GHEA Mariam"/>
          <w:sz w:val="24"/>
          <w:szCs w:val="24"/>
        </w:rPr>
        <w:t xml:space="preserve">ի տեղակալ </w:t>
      </w:r>
      <w:r w:rsidR="006F0B6E" w:rsidRPr="0072063F">
        <w:rPr>
          <w:rFonts w:ascii="GHEA Mariam" w:eastAsia="GHEA Mariam" w:hAnsi="GHEA Mariam" w:cs="GHEA Mariam"/>
          <w:sz w:val="24"/>
          <w:szCs w:val="24"/>
        </w:rPr>
        <w:t xml:space="preserve"> </w:t>
      </w:r>
      <w:r w:rsidR="006F0A2A">
        <w:rPr>
          <w:rFonts w:ascii="GHEA Mariam" w:eastAsia="GHEA Mariam" w:hAnsi="GHEA Mariam" w:cs="GHEA Mariam"/>
          <w:sz w:val="24"/>
          <w:szCs w:val="24"/>
        </w:rPr>
        <w:t>Լ</w:t>
      </w:r>
      <w:r w:rsidR="006F0B6E" w:rsidRPr="0072063F">
        <w:rPr>
          <w:rFonts w:ascii="GHEA Mariam" w:eastAsia="GHEA Mariam" w:hAnsi="GHEA Mariam" w:cs="GHEA Mariam"/>
          <w:sz w:val="24"/>
          <w:szCs w:val="24"/>
        </w:rPr>
        <w:t>.</w:t>
      </w:r>
      <w:r w:rsidR="006F0A2A">
        <w:rPr>
          <w:rFonts w:ascii="GHEA Mariam" w:eastAsia="GHEA Mariam" w:hAnsi="GHEA Mariam" w:cs="GHEA Mariam"/>
          <w:sz w:val="24"/>
          <w:szCs w:val="24"/>
        </w:rPr>
        <w:t xml:space="preserve">Գրիգորյանի </w:t>
      </w:r>
      <w:r w:rsidRPr="0072063F">
        <w:rPr>
          <w:rFonts w:ascii="GHEA Mariam" w:eastAsia="GHEA Mariam" w:hAnsi="GHEA Mariam" w:cs="GHEA Mariam"/>
          <w:sz w:val="24"/>
          <w:szCs w:val="24"/>
        </w:rPr>
        <w:t>վճռաբեկ բողոքը,</w:t>
      </w:r>
    </w:p>
    <w:p w14:paraId="6F17DFFD" w14:textId="2EF3105A" w:rsidR="00F86F50" w:rsidRPr="0072063F" w:rsidRDefault="00F86F50" w:rsidP="004B791C">
      <w:pPr>
        <w:pBdr>
          <w:top w:val="nil"/>
          <w:left w:val="nil"/>
          <w:bottom w:val="nil"/>
          <w:right w:val="nil"/>
          <w:between w:val="nil"/>
        </w:pBdr>
        <w:tabs>
          <w:tab w:val="left" w:pos="0"/>
          <w:tab w:val="left" w:pos="142"/>
        </w:tabs>
        <w:spacing w:line="360" w:lineRule="auto"/>
        <w:ind w:leftChars="0" w:firstLineChars="0" w:firstLine="569"/>
        <w:jc w:val="center"/>
        <w:rPr>
          <w:rFonts w:ascii="GHEA Mariam" w:eastAsia="GHEA Mariam" w:hAnsi="GHEA Mariam" w:cs="GHEA Mariam"/>
          <w:b/>
          <w:sz w:val="24"/>
          <w:szCs w:val="24"/>
        </w:rPr>
      </w:pPr>
    </w:p>
    <w:p w14:paraId="3DC72436" w14:textId="3EF56162" w:rsidR="003C614A" w:rsidRDefault="003C614A" w:rsidP="004B791C">
      <w:pPr>
        <w:pBdr>
          <w:top w:val="nil"/>
          <w:left w:val="nil"/>
          <w:bottom w:val="nil"/>
          <w:right w:val="nil"/>
          <w:between w:val="nil"/>
        </w:pBdr>
        <w:tabs>
          <w:tab w:val="left" w:pos="0"/>
          <w:tab w:val="left" w:pos="142"/>
        </w:tabs>
        <w:spacing w:line="360" w:lineRule="auto"/>
        <w:ind w:leftChars="0" w:firstLineChars="0" w:firstLine="569"/>
        <w:jc w:val="center"/>
        <w:rPr>
          <w:rFonts w:ascii="GHEA Mariam" w:eastAsia="GHEA Mariam" w:hAnsi="GHEA Mariam" w:cs="GHEA Mariam"/>
          <w:b/>
          <w:sz w:val="24"/>
          <w:szCs w:val="24"/>
        </w:rPr>
      </w:pPr>
    </w:p>
    <w:p w14:paraId="1C3ADFF2" w14:textId="0BB3D674" w:rsidR="00EE5AE8" w:rsidRPr="0072063F" w:rsidRDefault="00D3555F" w:rsidP="00877D4D">
      <w:pPr>
        <w:pBdr>
          <w:top w:val="nil"/>
          <w:left w:val="nil"/>
          <w:bottom w:val="nil"/>
          <w:right w:val="nil"/>
          <w:between w:val="nil"/>
        </w:pBdr>
        <w:tabs>
          <w:tab w:val="left" w:pos="0"/>
          <w:tab w:val="left" w:pos="142"/>
        </w:tabs>
        <w:spacing w:line="360" w:lineRule="auto"/>
        <w:ind w:leftChars="0" w:firstLineChars="0" w:firstLine="0"/>
        <w:jc w:val="center"/>
        <w:rPr>
          <w:rFonts w:ascii="GHEA Mariam" w:eastAsia="GHEA Mariam" w:hAnsi="GHEA Mariam" w:cs="GHEA Mariam"/>
          <w:b/>
          <w:sz w:val="24"/>
          <w:szCs w:val="24"/>
        </w:rPr>
      </w:pPr>
      <w:r w:rsidRPr="0072063F">
        <w:rPr>
          <w:rFonts w:ascii="GHEA Mariam" w:eastAsia="GHEA Mariam" w:hAnsi="GHEA Mariam" w:cs="GHEA Mariam"/>
          <w:b/>
          <w:sz w:val="24"/>
          <w:szCs w:val="24"/>
        </w:rPr>
        <w:lastRenderedPageBreak/>
        <w:t>Պ Ա Ր Զ Ե Ց</w:t>
      </w:r>
    </w:p>
    <w:p w14:paraId="2ADBA0CD" w14:textId="77777777" w:rsidR="004C0E2D" w:rsidRPr="0072063F" w:rsidRDefault="004C0E2D" w:rsidP="004B791C">
      <w:pPr>
        <w:tabs>
          <w:tab w:val="left" w:pos="0"/>
          <w:tab w:val="left" w:pos="142"/>
        </w:tabs>
        <w:spacing w:line="360" w:lineRule="auto"/>
        <w:ind w:leftChars="0" w:firstLineChars="0" w:firstLine="569"/>
        <w:contextualSpacing/>
        <w:jc w:val="both"/>
        <w:rPr>
          <w:rFonts w:ascii="GHEA Mariam" w:eastAsia="GHEA Mariam" w:hAnsi="GHEA Mariam" w:cs="GHEA Mariam"/>
          <w:b/>
          <w:sz w:val="24"/>
          <w:szCs w:val="24"/>
          <w:u w:val="single"/>
        </w:rPr>
      </w:pPr>
    </w:p>
    <w:p w14:paraId="4545BF27" w14:textId="7734422D" w:rsidR="00EE5AE8" w:rsidRPr="0072063F" w:rsidRDefault="00E40904" w:rsidP="004B791C">
      <w:pPr>
        <w:tabs>
          <w:tab w:val="left" w:pos="0"/>
          <w:tab w:val="left" w:pos="142"/>
        </w:tabs>
        <w:spacing w:line="360" w:lineRule="auto"/>
        <w:ind w:leftChars="0" w:firstLineChars="0" w:firstLine="569"/>
        <w:contextualSpacing/>
        <w:jc w:val="both"/>
        <w:rPr>
          <w:rFonts w:ascii="GHEA Mariam" w:eastAsia="GHEA Mariam" w:hAnsi="GHEA Mariam" w:cs="GHEA Mariam"/>
          <w:sz w:val="24"/>
          <w:szCs w:val="24"/>
          <w:u w:val="single"/>
        </w:rPr>
      </w:pPr>
      <w:r w:rsidRPr="0072063F">
        <w:rPr>
          <w:rFonts w:ascii="GHEA Mariam" w:eastAsia="GHEA Mariam" w:hAnsi="GHEA Mariam" w:cs="GHEA Mariam"/>
          <w:b/>
          <w:sz w:val="24"/>
          <w:szCs w:val="24"/>
          <w:u w:val="single"/>
        </w:rPr>
        <w:t>Վարույթ</w:t>
      </w:r>
      <w:r w:rsidR="00D3555F" w:rsidRPr="0072063F">
        <w:rPr>
          <w:rFonts w:ascii="GHEA Mariam" w:eastAsia="GHEA Mariam" w:hAnsi="GHEA Mariam" w:cs="GHEA Mariam"/>
          <w:b/>
          <w:sz w:val="24"/>
          <w:szCs w:val="24"/>
          <w:u w:val="single"/>
        </w:rPr>
        <w:t>ի դատավարական նախապատմությունը.</w:t>
      </w:r>
    </w:p>
    <w:p w14:paraId="2830C996" w14:textId="62639476" w:rsidR="00E323AD" w:rsidRPr="00E323AD" w:rsidRDefault="007E5445" w:rsidP="004B791C">
      <w:pPr>
        <w:tabs>
          <w:tab w:val="left" w:pos="0"/>
          <w:tab w:val="left" w:pos="142"/>
        </w:tabs>
        <w:spacing w:line="360" w:lineRule="auto"/>
        <w:ind w:leftChars="0" w:firstLineChars="0" w:firstLine="569"/>
        <w:contextualSpacing/>
        <w:jc w:val="both"/>
        <w:rPr>
          <w:rFonts w:ascii="GHEA Mariam" w:eastAsia="GHEA Mariam" w:hAnsi="GHEA Mariam" w:cs="GHEA Mariam"/>
          <w:sz w:val="24"/>
          <w:szCs w:val="24"/>
        </w:rPr>
      </w:pPr>
      <w:r w:rsidRPr="0072063F">
        <w:rPr>
          <w:rFonts w:ascii="GHEA Mariam" w:eastAsia="GHEA Mariam" w:hAnsi="GHEA Mariam" w:cs="GHEA Mariam"/>
          <w:sz w:val="24"/>
          <w:szCs w:val="24"/>
        </w:rPr>
        <w:t>1.</w:t>
      </w:r>
      <w:r w:rsidR="002962B8" w:rsidRPr="0072063F">
        <w:rPr>
          <w:rFonts w:ascii="GHEA Mariam" w:eastAsia="GHEA Mariam" w:hAnsi="GHEA Mariam" w:cs="GHEA Mariam"/>
          <w:sz w:val="24"/>
          <w:szCs w:val="24"/>
        </w:rPr>
        <w:t xml:space="preserve"> </w:t>
      </w:r>
      <w:r w:rsidR="00E323AD" w:rsidRPr="00E323AD">
        <w:rPr>
          <w:rFonts w:ascii="GHEA Mariam" w:eastAsia="GHEA Mariam" w:hAnsi="GHEA Mariam" w:cs="GHEA Mariam"/>
          <w:sz w:val="24"/>
          <w:szCs w:val="24"/>
        </w:rPr>
        <w:t>2022 թվականի օգոստոսի 11-ին</w:t>
      </w:r>
      <w:r w:rsidR="00A20CE2">
        <w:rPr>
          <w:rFonts w:ascii="GHEA Mariam" w:eastAsia="GHEA Mariam" w:hAnsi="GHEA Mariam" w:cs="GHEA Mariam"/>
          <w:sz w:val="24"/>
          <w:szCs w:val="24"/>
        </w:rPr>
        <w:t>,</w:t>
      </w:r>
      <w:r w:rsidR="00E323AD" w:rsidRPr="00E323AD">
        <w:rPr>
          <w:rFonts w:ascii="GHEA Mariam" w:eastAsia="GHEA Mariam" w:hAnsi="GHEA Mariam" w:cs="GHEA Mariam"/>
          <w:sz w:val="24"/>
          <w:szCs w:val="24"/>
        </w:rPr>
        <w:t xml:space="preserve"> ՀՀ քննչական կոմիտեի Երևան քաղաքի քննչական վարչության Շենգավիթ վարչական շրջանի քննչական բաժնում</w:t>
      </w:r>
      <w:r w:rsidR="00A20CE2">
        <w:rPr>
          <w:rFonts w:ascii="GHEA Mariam" w:eastAsia="GHEA Mariam" w:hAnsi="GHEA Mariam" w:cs="GHEA Mariam"/>
          <w:sz w:val="24"/>
          <w:szCs w:val="24"/>
        </w:rPr>
        <w:t>,</w:t>
      </w:r>
      <w:r w:rsidR="00E323AD" w:rsidRPr="00E323AD">
        <w:rPr>
          <w:rFonts w:ascii="GHEA Mariam" w:eastAsia="GHEA Mariam" w:hAnsi="GHEA Mariam" w:cs="GHEA Mariam"/>
          <w:sz w:val="24"/>
          <w:szCs w:val="24"/>
        </w:rPr>
        <w:t xml:space="preserve"> ՀՀ քրեական օրենսգրքի 167-րդ հոդվածի 2-րդ մասի 8-րդ կետով նախատեսված հանցագործության հատկանիշներով նախաձեռնվել է թիվ 11811422 քրեական վարույթը:</w:t>
      </w:r>
    </w:p>
    <w:p w14:paraId="72B255FD" w14:textId="21434F8E" w:rsidR="00E323AD" w:rsidRPr="00E323AD" w:rsidRDefault="00E323AD" w:rsidP="004B791C">
      <w:pPr>
        <w:tabs>
          <w:tab w:val="left" w:pos="0"/>
          <w:tab w:val="left" w:pos="142"/>
        </w:tabs>
        <w:spacing w:line="360" w:lineRule="auto"/>
        <w:ind w:leftChars="0" w:right="-102" w:firstLineChars="0" w:firstLine="569"/>
        <w:contextualSpacing/>
        <w:jc w:val="both"/>
        <w:rPr>
          <w:rFonts w:ascii="GHEA Mariam" w:eastAsia="GHEA Mariam" w:hAnsi="GHEA Mariam" w:cs="GHEA Mariam"/>
          <w:sz w:val="24"/>
          <w:szCs w:val="24"/>
        </w:rPr>
      </w:pPr>
      <w:r w:rsidRPr="00E323AD">
        <w:rPr>
          <w:rFonts w:ascii="GHEA Mariam" w:eastAsia="GHEA Mariam" w:hAnsi="GHEA Mariam" w:cs="GHEA Mariam"/>
          <w:sz w:val="24"/>
          <w:szCs w:val="24"/>
        </w:rPr>
        <w:t>2023 թվականի մայիսի 25-ին Ղևոնդ Աշոտի Հովհաննիսյանի նկատմամբ ՀՀ քրեական օրենսգրքի 166-րդ հոդվածի 1-ին մասի 1-ին կետով հարուցվել է հանրային քրեական հետապնդում:</w:t>
      </w:r>
    </w:p>
    <w:p w14:paraId="1E16B3BD" w14:textId="0CC865AF" w:rsidR="00446649" w:rsidRPr="0072063F" w:rsidRDefault="00E323AD" w:rsidP="004B791C">
      <w:pPr>
        <w:tabs>
          <w:tab w:val="left" w:pos="0"/>
          <w:tab w:val="left" w:pos="142"/>
        </w:tabs>
        <w:spacing w:line="360" w:lineRule="auto"/>
        <w:ind w:leftChars="0" w:firstLineChars="0" w:firstLine="569"/>
        <w:contextualSpacing/>
        <w:jc w:val="both"/>
        <w:rPr>
          <w:rFonts w:ascii="GHEA Mariam" w:eastAsia="GHEA Mariam" w:hAnsi="GHEA Mariam" w:cs="GHEA Mariam"/>
          <w:sz w:val="24"/>
          <w:szCs w:val="24"/>
        </w:rPr>
      </w:pPr>
      <w:r w:rsidRPr="00E323AD">
        <w:rPr>
          <w:rFonts w:ascii="GHEA Mariam" w:eastAsia="GHEA Mariam" w:hAnsi="GHEA Mariam" w:cs="GHEA Mariam"/>
          <w:sz w:val="24"/>
          <w:szCs w:val="24"/>
        </w:rPr>
        <w:t>2023 թվականի մայիսի 26-ին մեղադրյալ Ղևոնդ Հովհաննիսյանի նկատմամբ որպես խափանման միջոց է ընտրվել բացակայելու արգելքը:</w:t>
      </w:r>
    </w:p>
    <w:p w14:paraId="66F6A220" w14:textId="5375CDB0" w:rsidR="00D474E6" w:rsidRPr="0072063F" w:rsidRDefault="007E5445" w:rsidP="004B791C">
      <w:pPr>
        <w:tabs>
          <w:tab w:val="left" w:pos="0"/>
          <w:tab w:val="left" w:pos="142"/>
        </w:tabs>
        <w:spacing w:line="360" w:lineRule="auto"/>
        <w:ind w:leftChars="0" w:firstLineChars="0" w:firstLine="569"/>
        <w:contextualSpacing/>
        <w:jc w:val="both"/>
        <w:rPr>
          <w:rFonts w:ascii="GHEA Mariam" w:eastAsia="GHEA Mariam" w:hAnsi="GHEA Mariam" w:cs="GHEA Mariam"/>
          <w:sz w:val="24"/>
          <w:szCs w:val="24"/>
        </w:rPr>
      </w:pPr>
      <w:r w:rsidRPr="0072063F">
        <w:rPr>
          <w:rFonts w:ascii="GHEA Mariam" w:eastAsia="GHEA Mariam" w:hAnsi="GHEA Mariam" w:cs="GHEA Mariam"/>
          <w:sz w:val="24"/>
          <w:szCs w:val="24"/>
        </w:rPr>
        <w:t xml:space="preserve">2. </w:t>
      </w:r>
      <w:r w:rsidR="00E323AD" w:rsidRPr="00E323AD">
        <w:rPr>
          <w:rFonts w:ascii="GHEA Mariam" w:eastAsia="GHEA Mariam" w:hAnsi="GHEA Mariam" w:cs="GHEA Mariam"/>
          <w:sz w:val="24"/>
          <w:szCs w:val="24"/>
        </w:rPr>
        <w:t>2023 թվականի հունիսի 9-ին թիվ 11811422 քրեական վարույթ</w:t>
      </w:r>
      <w:r w:rsidR="00A20CE2">
        <w:rPr>
          <w:rFonts w:ascii="GHEA Mariam" w:eastAsia="GHEA Mariam" w:hAnsi="GHEA Mariam" w:cs="GHEA Mariam"/>
          <w:sz w:val="24"/>
          <w:szCs w:val="24"/>
        </w:rPr>
        <w:t>ը</w:t>
      </w:r>
      <w:r w:rsidR="00F40C91">
        <w:rPr>
          <w:rFonts w:ascii="GHEA Mariam" w:eastAsia="GHEA Mariam" w:hAnsi="GHEA Mariam" w:cs="GHEA Mariam"/>
          <w:sz w:val="24"/>
          <w:szCs w:val="24"/>
        </w:rPr>
        <w:t>՝</w:t>
      </w:r>
      <w:r w:rsidR="00E323AD" w:rsidRPr="00E323AD">
        <w:rPr>
          <w:rFonts w:ascii="GHEA Mariam" w:eastAsia="GHEA Mariam" w:hAnsi="GHEA Mariam" w:cs="GHEA Mariam"/>
          <w:sz w:val="24"/>
          <w:szCs w:val="24"/>
        </w:rPr>
        <w:t xml:space="preserve"> հաստատված մեղադրական եզրակացությամբ</w:t>
      </w:r>
      <w:r w:rsidR="00A20CE2">
        <w:rPr>
          <w:rFonts w:ascii="GHEA Mariam" w:eastAsia="GHEA Mariam" w:hAnsi="GHEA Mariam" w:cs="GHEA Mariam"/>
          <w:sz w:val="24"/>
          <w:szCs w:val="24"/>
        </w:rPr>
        <w:t>,</w:t>
      </w:r>
      <w:r w:rsidR="00E323AD" w:rsidRPr="00E323AD">
        <w:rPr>
          <w:rFonts w:ascii="GHEA Mariam" w:eastAsia="GHEA Mariam" w:hAnsi="GHEA Mariam" w:cs="GHEA Mariam"/>
          <w:sz w:val="24"/>
          <w:szCs w:val="24"/>
        </w:rPr>
        <w:t xml:space="preserve"> ուղարկվել է Երևան քաղաքի առաջին ատյանի ընդհանուր իրավասության քրեական դատարան (այսուհետ նաև՝ Առաջին ատյանի դատարան):</w:t>
      </w:r>
    </w:p>
    <w:p w14:paraId="3E8F5D27" w14:textId="4157C431" w:rsidR="004C238C" w:rsidRPr="0072063F" w:rsidRDefault="007E5445" w:rsidP="004B791C">
      <w:pPr>
        <w:tabs>
          <w:tab w:val="left" w:pos="0"/>
          <w:tab w:val="left" w:pos="142"/>
        </w:tabs>
        <w:spacing w:line="360" w:lineRule="auto"/>
        <w:ind w:leftChars="0" w:firstLineChars="0" w:firstLine="569"/>
        <w:contextualSpacing/>
        <w:jc w:val="both"/>
        <w:rPr>
          <w:rFonts w:ascii="GHEA Mariam" w:eastAsia="GHEA Mariam" w:hAnsi="GHEA Mariam" w:cs="GHEA Mariam"/>
          <w:sz w:val="24"/>
          <w:szCs w:val="24"/>
        </w:rPr>
      </w:pPr>
      <w:r w:rsidRPr="0072063F">
        <w:rPr>
          <w:rFonts w:ascii="GHEA Mariam" w:eastAsia="GHEA Mariam" w:hAnsi="GHEA Mariam" w:cs="GHEA Mariam"/>
          <w:sz w:val="24"/>
          <w:szCs w:val="24"/>
        </w:rPr>
        <w:t xml:space="preserve">3. </w:t>
      </w:r>
      <w:r w:rsidR="00E323AD" w:rsidRPr="00E323AD">
        <w:rPr>
          <w:rFonts w:ascii="GHEA Mariam" w:eastAsia="GHEA Mariam" w:hAnsi="GHEA Mariam" w:cs="GHEA Mariam"/>
          <w:sz w:val="24"/>
          <w:szCs w:val="24"/>
        </w:rPr>
        <w:t>Առաջին ատյանի դատարանի՝ 2024 թվականի ապրիլի 29-ի դատավճռով Ղևոնդ Հովհաննիսյանը մեղավոր է ճանաչվել ՀՀ քրեական օրենսգրքի 166-րդ հոդվածի 1-ին մասի 1-ին կետով և</w:t>
      </w:r>
      <w:r w:rsidR="008114B5">
        <w:rPr>
          <w:rFonts w:ascii="GHEA Mariam" w:eastAsia="GHEA Mariam" w:hAnsi="GHEA Mariam" w:cs="GHEA Mariam"/>
          <w:sz w:val="24"/>
          <w:szCs w:val="24"/>
        </w:rPr>
        <w:t xml:space="preserve"> նրա նկատմամբ պատիժ է նշանակվել </w:t>
      </w:r>
      <w:r w:rsidR="00E323AD" w:rsidRPr="00E323AD">
        <w:rPr>
          <w:rFonts w:ascii="GHEA Mariam" w:eastAsia="GHEA Mariam" w:hAnsi="GHEA Mariam" w:cs="GHEA Mariam"/>
          <w:sz w:val="24"/>
          <w:szCs w:val="24"/>
        </w:rPr>
        <w:t xml:space="preserve"> ազատազրկ</w:t>
      </w:r>
      <w:r w:rsidR="008114B5">
        <w:rPr>
          <w:rFonts w:ascii="GHEA Mariam" w:eastAsia="GHEA Mariam" w:hAnsi="GHEA Mariam" w:cs="GHEA Mariam"/>
          <w:sz w:val="24"/>
          <w:szCs w:val="24"/>
        </w:rPr>
        <w:t>ում</w:t>
      </w:r>
      <w:r w:rsidR="00E323AD" w:rsidRPr="00E323AD">
        <w:rPr>
          <w:rFonts w:ascii="GHEA Mariam" w:eastAsia="GHEA Mariam" w:hAnsi="GHEA Mariam" w:cs="GHEA Mariam"/>
          <w:sz w:val="24"/>
          <w:szCs w:val="24"/>
        </w:rPr>
        <w:t>՝</w:t>
      </w:r>
      <w:r w:rsidR="008114B5">
        <w:rPr>
          <w:rFonts w:ascii="GHEA Mariam" w:eastAsia="GHEA Mariam" w:hAnsi="GHEA Mariam" w:cs="GHEA Mariam"/>
          <w:sz w:val="24"/>
          <w:szCs w:val="24"/>
        </w:rPr>
        <w:t xml:space="preserve"> </w:t>
      </w:r>
      <w:r w:rsidR="00E323AD" w:rsidRPr="00E323AD">
        <w:rPr>
          <w:rFonts w:ascii="GHEA Mariam" w:eastAsia="GHEA Mariam" w:hAnsi="GHEA Mariam" w:cs="GHEA Mariam"/>
          <w:sz w:val="24"/>
          <w:szCs w:val="24"/>
        </w:rPr>
        <w:t xml:space="preserve"> 3</w:t>
      </w:r>
      <w:r w:rsidR="00A20CE2">
        <w:rPr>
          <w:rFonts w:ascii="GHEA Mariam" w:eastAsia="GHEA Mariam" w:hAnsi="GHEA Mariam" w:cs="GHEA Mariam"/>
          <w:sz w:val="24"/>
          <w:szCs w:val="24"/>
        </w:rPr>
        <w:t xml:space="preserve"> </w:t>
      </w:r>
      <w:r w:rsidR="00A20CE2" w:rsidRPr="004B791C">
        <w:rPr>
          <w:rFonts w:ascii="GHEA Mariam" w:eastAsia="GHEA Mariam" w:hAnsi="GHEA Mariam" w:cs="GHEA Mariam"/>
          <w:sz w:val="24"/>
          <w:szCs w:val="24"/>
        </w:rPr>
        <w:t>(</w:t>
      </w:r>
      <w:r w:rsidR="00A20CE2">
        <w:rPr>
          <w:rFonts w:ascii="GHEA Mariam" w:eastAsia="GHEA Mariam" w:hAnsi="GHEA Mariam" w:cs="GHEA Mariam"/>
          <w:sz w:val="24"/>
          <w:szCs w:val="24"/>
        </w:rPr>
        <w:t>երեք</w:t>
      </w:r>
      <w:r w:rsidR="00A20CE2" w:rsidRPr="004B791C">
        <w:rPr>
          <w:rFonts w:ascii="GHEA Mariam" w:eastAsia="GHEA Mariam" w:hAnsi="GHEA Mariam" w:cs="GHEA Mariam"/>
          <w:sz w:val="24"/>
          <w:szCs w:val="24"/>
        </w:rPr>
        <w:t>)</w:t>
      </w:r>
      <w:r w:rsidR="00E323AD" w:rsidRPr="00E323AD">
        <w:rPr>
          <w:rFonts w:ascii="GHEA Mariam" w:eastAsia="GHEA Mariam" w:hAnsi="GHEA Mariam" w:cs="GHEA Mariam"/>
          <w:sz w:val="24"/>
          <w:szCs w:val="24"/>
        </w:rPr>
        <w:t xml:space="preserve"> տարի ժամկետով:</w:t>
      </w:r>
      <w:r w:rsidR="00A20CE2">
        <w:rPr>
          <w:rFonts w:ascii="GHEA Mariam" w:eastAsia="GHEA Mariam" w:hAnsi="GHEA Mariam" w:cs="GHEA Mariam"/>
          <w:sz w:val="24"/>
          <w:szCs w:val="24"/>
        </w:rPr>
        <w:t xml:space="preserve"> ՀՀ քրեական օրենսգրքի 84-րդ հոդվածի կիրառմամբ</w:t>
      </w:r>
      <w:r w:rsidR="004B791C" w:rsidRPr="004B791C">
        <w:rPr>
          <w:rFonts w:ascii="GHEA Mariam" w:eastAsia="GHEA Mariam" w:hAnsi="GHEA Mariam" w:cs="GHEA Mariam"/>
          <w:sz w:val="24"/>
          <w:szCs w:val="24"/>
        </w:rPr>
        <w:t>,</w:t>
      </w:r>
      <w:r w:rsidR="00A20CE2">
        <w:rPr>
          <w:rFonts w:ascii="GHEA Mariam" w:eastAsia="GHEA Mariam" w:hAnsi="GHEA Mariam" w:cs="GHEA Mariam"/>
          <w:sz w:val="24"/>
          <w:szCs w:val="24"/>
        </w:rPr>
        <w:t xml:space="preserve"> Ղևոնդ</w:t>
      </w:r>
      <w:r w:rsidR="003574EA">
        <w:rPr>
          <w:rFonts w:ascii="GHEA Mariam" w:eastAsia="GHEA Mariam" w:hAnsi="GHEA Mariam" w:cs="GHEA Mariam"/>
          <w:sz w:val="24"/>
          <w:szCs w:val="24"/>
        </w:rPr>
        <w:t xml:space="preserve"> Հովհաննիսյանի նկատմամբ նշանակված ազատազրկման ձևով պատիժը պայմանականորեն չի կիրառվել</w:t>
      </w:r>
      <w:r w:rsidR="005D6C03">
        <w:rPr>
          <w:rFonts w:ascii="GHEA Mariam" w:eastAsia="GHEA Mariam" w:hAnsi="GHEA Mariam" w:cs="GHEA Mariam"/>
          <w:sz w:val="24"/>
          <w:szCs w:val="24"/>
        </w:rPr>
        <w:t xml:space="preserve"> և </w:t>
      </w:r>
      <w:r w:rsidR="003574EA">
        <w:rPr>
          <w:rFonts w:ascii="GHEA Mariam" w:eastAsia="GHEA Mariam" w:hAnsi="GHEA Mariam" w:cs="GHEA Mariam"/>
          <w:sz w:val="24"/>
          <w:szCs w:val="24"/>
        </w:rPr>
        <w:t>սահմանվել</w:t>
      </w:r>
      <w:r w:rsidR="005D6C03">
        <w:rPr>
          <w:rFonts w:ascii="GHEA Mariam" w:eastAsia="GHEA Mariam" w:hAnsi="GHEA Mariam" w:cs="GHEA Mariam"/>
          <w:sz w:val="24"/>
          <w:szCs w:val="24"/>
        </w:rPr>
        <w:t xml:space="preserve"> է</w:t>
      </w:r>
      <w:r w:rsidR="003574EA">
        <w:rPr>
          <w:rFonts w:ascii="GHEA Mariam" w:eastAsia="GHEA Mariam" w:hAnsi="GHEA Mariam" w:cs="GHEA Mariam"/>
          <w:sz w:val="24"/>
          <w:szCs w:val="24"/>
        </w:rPr>
        <w:t xml:space="preserve"> փորձաշրջան</w:t>
      </w:r>
      <w:r w:rsidR="00F40C91">
        <w:rPr>
          <w:rFonts w:ascii="GHEA Mariam" w:eastAsia="GHEA Mariam" w:hAnsi="GHEA Mariam" w:cs="GHEA Mariam"/>
          <w:sz w:val="24"/>
          <w:szCs w:val="24"/>
        </w:rPr>
        <w:t>՝</w:t>
      </w:r>
      <w:r w:rsidR="003574EA">
        <w:rPr>
          <w:rFonts w:ascii="GHEA Mariam" w:eastAsia="GHEA Mariam" w:hAnsi="GHEA Mariam" w:cs="GHEA Mariam"/>
          <w:sz w:val="24"/>
          <w:szCs w:val="24"/>
        </w:rPr>
        <w:t xml:space="preserve"> 2 </w:t>
      </w:r>
      <w:r w:rsidR="003574EA" w:rsidRPr="004B791C">
        <w:rPr>
          <w:rFonts w:ascii="GHEA Mariam" w:eastAsia="GHEA Mariam" w:hAnsi="GHEA Mariam" w:cs="GHEA Mariam"/>
          <w:sz w:val="24"/>
          <w:szCs w:val="24"/>
        </w:rPr>
        <w:t>(երկու) տարի ժամկետով։ Փորձաշրջան</w:t>
      </w:r>
      <w:r w:rsidR="00EC2537" w:rsidRPr="004B791C">
        <w:rPr>
          <w:rFonts w:ascii="GHEA Mariam" w:eastAsia="GHEA Mariam" w:hAnsi="GHEA Mariam" w:cs="GHEA Mariam"/>
          <w:sz w:val="24"/>
          <w:szCs w:val="24"/>
        </w:rPr>
        <w:t>ի</w:t>
      </w:r>
      <w:r w:rsidR="003574EA" w:rsidRPr="004B791C">
        <w:rPr>
          <w:rFonts w:ascii="GHEA Mariam" w:eastAsia="GHEA Mariam" w:hAnsi="GHEA Mariam" w:cs="GHEA Mariam"/>
          <w:sz w:val="24"/>
          <w:szCs w:val="24"/>
        </w:rPr>
        <w:t xml:space="preserve"> ընթացքում</w:t>
      </w:r>
      <w:r w:rsidR="00EC2537" w:rsidRPr="004B791C">
        <w:rPr>
          <w:rFonts w:ascii="GHEA Mariam" w:eastAsia="GHEA Mariam" w:hAnsi="GHEA Mariam" w:cs="GHEA Mariam"/>
          <w:sz w:val="24"/>
          <w:szCs w:val="24"/>
        </w:rPr>
        <w:t xml:space="preserve"> նրա վարքի նկատմամբ վերահսկողություն</w:t>
      </w:r>
      <w:r w:rsidR="004B791C">
        <w:rPr>
          <w:rFonts w:ascii="GHEA Mariam" w:eastAsia="GHEA Mariam" w:hAnsi="GHEA Mariam" w:cs="GHEA Mariam"/>
          <w:sz w:val="24"/>
          <w:szCs w:val="24"/>
        </w:rPr>
        <w:t>ը դրվել է</w:t>
      </w:r>
      <w:r w:rsidR="00EC2537" w:rsidRPr="004B791C">
        <w:rPr>
          <w:rFonts w:ascii="GHEA Mariam" w:eastAsia="GHEA Mariam" w:hAnsi="GHEA Mariam" w:cs="GHEA Mariam"/>
          <w:sz w:val="24"/>
          <w:szCs w:val="24"/>
        </w:rPr>
        <w:t xml:space="preserve"> ՀՀ</w:t>
      </w:r>
      <w:r w:rsidR="004B791C">
        <w:rPr>
          <w:rFonts w:ascii="GHEA Mariam" w:eastAsia="GHEA Mariam" w:hAnsi="GHEA Mariam" w:cs="GHEA Mariam"/>
          <w:sz w:val="24"/>
          <w:szCs w:val="24"/>
        </w:rPr>
        <w:t xml:space="preserve"> արդարադատության նախարարության</w:t>
      </w:r>
      <w:r w:rsidR="00EC2537" w:rsidRPr="004B791C">
        <w:rPr>
          <w:rFonts w:ascii="GHEA Mariam" w:eastAsia="GHEA Mariam" w:hAnsi="GHEA Mariam" w:cs="GHEA Mariam"/>
          <w:sz w:val="24"/>
          <w:szCs w:val="24"/>
        </w:rPr>
        <w:t xml:space="preserve"> պրոբացիայի ծառայության վրա</w:t>
      </w:r>
      <w:r w:rsidR="007C505F" w:rsidRPr="004B791C">
        <w:rPr>
          <w:rFonts w:ascii="GHEA Mariam" w:eastAsia="GHEA Mariam" w:hAnsi="GHEA Mariam" w:cs="GHEA Mariam"/>
          <w:sz w:val="24"/>
          <w:szCs w:val="24"/>
        </w:rPr>
        <w:t>՝</w:t>
      </w:r>
      <w:r w:rsidR="00EC2537" w:rsidRPr="004B791C">
        <w:rPr>
          <w:rFonts w:ascii="GHEA Mariam" w:eastAsia="GHEA Mariam" w:hAnsi="GHEA Mariam" w:cs="GHEA Mariam"/>
          <w:sz w:val="24"/>
          <w:szCs w:val="24"/>
        </w:rPr>
        <w:t xml:space="preserve"> սահմանելով պարտականություն՝ առանց դատապարտյալի վարքագծի նկատմամբ վերահսկողություն իրականացնող իրավասու մարմնի համաձայնության չլքել Հայաստանի Հանրապ</w:t>
      </w:r>
      <w:r w:rsidR="007C505F" w:rsidRPr="004B791C">
        <w:rPr>
          <w:rFonts w:ascii="GHEA Mariam" w:eastAsia="GHEA Mariam" w:hAnsi="GHEA Mariam" w:cs="GHEA Mariam"/>
          <w:sz w:val="24"/>
          <w:szCs w:val="24"/>
        </w:rPr>
        <w:t>ե</w:t>
      </w:r>
      <w:r w:rsidR="00EC2537" w:rsidRPr="004B791C">
        <w:rPr>
          <w:rFonts w:ascii="GHEA Mariam" w:eastAsia="GHEA Mariam" w:hAnsi="GHEA Mariam" w:cs="GHEA Mariam"/>
          <w:sz w:val="24"/>
          <w:szCs w:val="24"/>
        </w:rPr>
        <w:t>տության տարածքը և բնակության վայրը փոխելու դեպքում դատապարտյալի վարքագծի նկատմամբ վերահսկողություն իրականացնող իրավասու մարմնի</w:t>
      </w:r>
      <w:r w:rsidR="004B791C">
        <w:rPr>
          <w:rFonts w:ascii="GHEA Mariam" w:eastAsia="GHEA Mariam" w:hAnsi="GHEA Mariam" w:cs="GHEA Mariam"/>
          <w:sz w:val="24"/>
          <w:szCs w:val="24"/>
        </w:rPr>
        <w:t>ն</w:t>
      </w:r>
      <w:r w:rsidR="00EC2537" w:rsidRPr="004B791C">
        <w:rPr>
          <w:rFonts w:ascii="GHEA Mariam" w:eastAsia="GHEA Mariam" w:hAnsi="GHEA Mariam" w:cs="GHEA Mariam"/>
          <w:sz w:val="24"/>
          <w:szCs w:val="24"/>
        </w:rPr>
        <w:t xml:space="preserve"> սեղմ ժամկետում հայտնել</w:t>
      </w:r>
      <w:r w:rsidR="007C505F" w:rsidRPr="004B791C">
        <w:rPr>
          <w:rFonts w:ascii="GHEA Mariam" w:eastAsia="GHEA Mariam" w:hAnsi="GHEA Mariam" w:cs="GHEA Mariam"/>
          <w:sz w:val="24"/>
          <w:szCs w:val="24"/>
        </w:rPr>
        <w:t xml:space="preserve"> իր նոր բնակության վայրի հասցեն։</w:t>
      </w:r>
      <w:r w:rsidR="003574EA">
        <w:rPr>
          <w:rFonts w:ascii="GHEA Mariam" w:eastAsia="GHEA Mariam" w:hAnsi="GHEA Mariam" w:cs="GHEA Mariam"/>
          <w:sz w:val="24"/>
          <w:szCs w:val="24"/>
        </w:rPr>
        <w:t xml:space="preserve">  </w:t>
      </w:r>
      <w:r w:rsidR="00E323AD" w:rsidRPr="00E323AD">
        <w:rPr>
          <w:rFonts w:ascii="GHEA Mariam" w:eastAsia="GHEA Mariam" w:hAnsi="GHEA Mariam" w:cs="GHEA Mariam"/>
          <w:sz w:val="24"/>
          <w:szCs w:val="24"/>
        </w:rPr>
        <w:t xml:space="preserve"> </w:t>
      </w:r>
    </w:p>
    <w:p w14:paraId="6A2397FF" w14:textId="1F54F991" w:rsidR="00715C43" w:rsidRDefault="007E5445" w:rsidP="004B791C">
      <w:pPr>
        <w:tabs>
          <w:tab w:val="left" w:pos="0"/>
          <w:tab w:val="left" w:pos="142"/>
        </w:tabs>
        <w:spacing w:line="360" w:lineRule="auto"/>
        <w:ind w:leftChars="0" w:firstLineChars="0" w:firstLine="569"/>
        <w:contextualSpacing/>
        <w:jc w:val="both"/>
        <w:rPr>
          <w:rFonts w:ascii="GHEA Mariam" w:eastAsia="GHEA Mariam" w:hAnsi="GHEA Mariam" w:cs="GHEA Mariam"/>
          <w:sz w:val="24"/>
          <w:szCs w:val="24"/>
        </w:rPr>
      </w:pPr>
      <w:r w:rsidRPr="0072063F">
        <w:rPr>
          <w:rFonts w:ascii="GHEA Mariam" w:eastAsia="GHEA Mariam" w:hAnsi="GHEA Mariam" w:cs="GHEA Mariam"/>
          <w:sz w:val="24"/>
          <w:szCs w:val="24"/>
        </w:rPr>
        <w:lastRenderedPageBreak/>
        <w:t>4.</w:t>
      </w:r>
      <w:r w:rsidR="00524BDF">
        <w:rPr>
          <w:rFonts w:ascii="GHEA Mariam" w:eastAsia="GHEA Mariam" w:hAnsi="GHEA Mariam" w:cs="GHEA Mariam"/>
          <w:sz w:val="24"/>
          <w:szCs w:val="24"/>
        </w:rPr>
        <w:t xml:space="preserve"> </w:t>
      </w:r>
      <w:r w:rsidR="00E323AD" w:rsidRPr="00E323AD">
        <w:rPr>
          <w:rFonts w:ascii="GHEA Mariam" w:eastAsia="GHEA Mariam" w:hAnsi="GHEA Mariam" w:cs="GHEA Mariam"/>
          <w:sz w:val="24"/>
          <w:szCs w:val="24"/>
        </w:rPr>
        <w:t>ՀՀ վերաքննիչ քրեական դատարանի (այսուհետ նաև՝ Վերաքննիչ դատարան)՝ 2024 թվականի հուլիսի 22-ի որոշմամբ</w:t>
      </w:r>
      <w:r w:rsidR="00E26436">
        <w:rPr>
          <w:rFonts w:ascii="GHEA Mariam" w:eastAsia="GHEA Mariam" w:hAnsi="GHEA Mariam" w:cs="GHEA Mariam"/>
          <w:sz w:val="24"/>
          <w:szCs w:val="24"/>
        </w:rPr>
        <w:t xml:space="preserve"> դատախազի վերաքննիչ բողոքը</w:t>
      </w:r>
      <w:r w:rsidR="00E323AD" w:rsidRPr="00E323AD">
        <w:rPr>
          <w:rFonts w:ascii="GHEA Mariam" w:eastAsia="GHEA Mariam" w:hAnsi="GHEA Mariam" w:cs="GHEA Mariam"/>
          <w:sz w:val="24"/>
          <w:szCs w:val="24"/>
        </w:rPr>
        <w:t xml:space="preserve"> </w:t>
      </w:r>
      <w:r w:rsidR="00E26436">
        <w:rPr>
          <w:rFonts w:ascii="GHEA Mariam" w:eastAsia="GHEA Mariam" w:hAnsi="GHEA Mariam" w:cs="GHEA Mariam"/>
          <w:sz w:val="24"/>
          <w:szCs w:val="24"/>
        </w:rPr>
        <w:t xml:space="preserve"> </w:t>
      </w:r>
      <w:r w:rsidR="00E323AD" w:rsidRPr="00E323AD">
        <w:rPr>
          <w:rFonts w:ascii="GHEA Mariam" w:eastAsia="GHEA Mariam" w:hAnsi="GHEA Mariam" w:cs="GHEA Mariam"/>
          <w:sz w:val="24"/>
          <w:szCs w:val="24"/>
        </w:rPr>
        <w:t>մերժվել է, իսկ Առաջին ատյանի դատարանի՝ 2024 թվականի ապրիլի</w:t>
      </w:r>
      <w:r w:rsidR="005A60C5">
        <w:rPr>
          <w:rFonts w:ascii="GHEA Mariam" w:eastAsia="GHEA Mariam" w:hAnsi="GHEA Mariam" w:cs="GHEA Mariam"/>
          <w:sz w:val="24"/>
          <w:szCs w:val="24"/>
        </w:rPr>
        <w:t xml:space="preserve"> </w:t>
      </w:r>
      <w:r w:rsidR="00E323AD" w:rsidRPr="00E323AD">
        <w:rPr>
          <w:rFonts w:ascii="GHEA Mariam" w:eastAsia="GHEA Mariam" w:hAnsi="GHEA Mariam" w:cs="GHEA Mariam"/>
          <w:sz w:val="24"/>
          <w:szCs w:val="24"/>
        </w:rPr>
        <w:t>29-ի դատավճիռը՝ թողնվել անփոփոխ:</w:t>
      </w:r>
    </w:p>
    <w:p w14:paraId="17405CA1" w14:textId="66B1A800" w:rsidR="00E323AD" w:rsidRPr="0072063F" w:rsidRDefault="00E323AD" w:rsidP="004B791C">
      <w:pPr>
        <w:tabs>
          <w:tab w:val="left" w:pos="0"/>
          <w:tab w:val="left" w:pos="142"/>
        </w:tabs>
        <w:spacing w:line="360" w:lineRule="auto"/>
        <w:ind w:leftChars="0" w:firstLineChars="0" w:firstLine="569"/>
        <w:contextualSpacing/>
        <w:jc w:val="both"/>
        <w:rPr>
          <w:rFonts w:ascii="GHEA Mariam" w:eastAsia="GHEA Mariam" w:hAnsi="GHEA Mariam" w:cs="GHEA Mariam"/>
          <w:sz w:val="24"/>
          <w:szCs w:val="24"/>
        </w:rPr>
      </w:pPr>
      <w:r>
        <w:rPr>
          <w:rFonts w:ascii="GHEA Mariam" w:eastAsia="GHEA Mariam" w:hAnsi="GHEA Mariam" w:cs="GHEA Mariam"/>
          <w:sz w:val="24"/>
          <w:szCs w:val="24"/>
        </w:rPr>
        <w:t xml:space="preserve">5. Վերաքննիչ դատարանի վերոնշյալ որոշման դեմ </w:t>
      </w:r>
      <w:r w:rsidR="00DF18AC">
        <w:rPr>
          <w:rFonts w:ascii="GHEA Mariam" w:eastAsia="GHEA Mariam" w:hAnsi="GHEA Mariam" w:cs="GHEA Mariam"/>
          <w:sz w:val="24"/>
          <w:szCs w:val="24"/>
        </w:rPr>
        <w:t>ՀՀ գլխավոր դատախազի տեղակալ Լ.Գրիգորյանը ներկայացրել է վճռաբեկ բողոք, որը Վճռաբեկ դատարանի 2025 թվականի փետրվարի 19-ի որոշմամբ ընդունվել է վարույթ և սահմանվել է դատական վարույթի իրականացման գրավոր ընքացակարգ։</w:t>
      </w:r>
    </w:p>
    <w:p w14:paraId="728B0D31" w14:textId="77777777" w:rsidR="007E5445" w:rsidRPr="0072063F" w:rsidRDefault="007E5445" w:rsidP="004B791C">
      <w:pPr>
        <w:tabs>
          <w:tab w:val="left" w:pos="0"/>
          <w:tab w:val="left" w:pos="142"/>
        </w:tabs>
        <w:spacing w:line="360" w:lineRule="auto"/>
        <w:ind w:leftChars="0" w:firstLineChars="0" w:firstLine="569"/>
        <w:contextualSpacing/>
        <w:jc w:val="both"/>
        <w:rPr>
          <w:rFonts w:ascii="GHEA Mariam" w:eastAsia="GHEA Mariam" w:hAnsi="GHEA Mariam" w:cs="GHEA Mariam"/>
          <w:sz w:val="24"/>
          <w:szCs w:val="24"/>
        </w:rPr>
      </w:pPr>
    </w:p>
    <w:p w14:paraId="3E8CA476" w14:textId="77777777" w:rsidR="00A54AAA" w:rsidRPr="0072063F" w:rsidRDefault="00DE4D5C" w:rsidP="004B791C">
      <w:pPr>
        <w:tabs>
          <w:tab w:val="left" w:pos="0"/>
          <w:tab w:val="left" w:pos="142"/>
        </w:tabs>
        <w:spacing w:line="360" w:lineRule="auto"/>
        <w:ind w:leftChars="0" w:firstLineChars="0" w:firstLine="569"/>
        <w:contextualSpacing/>
        <w:jc w:val="both"/>
        <w:rPr>
          <w:rFonts w:ascii="GHEA Mariam" w:eastAsia="GHEA Mariam" w:hAnsi="GHEA Mariam" w:cs="GHEA Mariam"/>
          <w:b/>
          <w:bCs/>
          <w:sz w:val="24"/>
          <w:szCs w:val="24"/>
          <w:u w:val="single"/>
        </w:rPr>
      </w:pPr>
      <w:r w:rsidRPr="0072063F">
        <w:rPr>
          <w:rFonts w:ascii="GHEA Mariam" w:eastAsia="GHEA Mariam" w:hAnsi="GHEA Mariam" w:cs="GHEA Mariam"/>
          <w:b/>
          <w:bCs/>
          <w:sz w:val="24"/>
          <w:szCs w:val="24"/>
          <w:u w:val="single"/>
        </w:rPr>
        <w:t>Վ</w:t>
      </w:r>
      <w:r w:rsidR="00A54AAA" w:rsidRPr="0072063F">
        <w:rPr>
          <w:rFonts w:ascii="GHEA Mariam" w:eastAsia="GHEA Mariam" w:hAnsi="GHEA Mariam" w:cs="GHEA Mariam"/>
          <w:b/>
          <w:bCs/>
          <w:sz w:val="24"/>
          <w:szCs w:val="24"/>
          <w:u w:val="single"/>
        </w:rPr>
        <w:t xml:space="preserve">ճռաբեկ բողոքի </w:t>
      </w:r>
      <w:r w:rsidR="00596F79" w:rsidRPr="0072063F">
        <w:rPr>
          <w:rFonts w:ascii="GHEA Mariam" w:eastAsia="GHEA Mariam" w:hAnsi="GHEA Mariam" w:cs="GHEA Mariam"/>
          <w:b/>
          <w:bCs/>
          <w:sz w:val="24"/>
          <w:szCs w:val="24"/>
          <w:u w:val="single"/>
        </w:rPr>
        <w:t>հիմք</w:t>
      </w:r>
      <w:r w:rsidR="00CC6F95" w:rsidRPr="0072063F">
        <w:rPr>
          <w:rFonts w:ascii="GHEA Mariam" w:eastAsia="GHEA Mariam" w:hAnsi="GHEA Mariam" w:cs="GHEA Mariam"/>
          <w:b/>
          <w:bCs/>
          <w:sz w:val="24"/>
          <w:szCs w:val="24"/>
          <w:u w:val="single"/>
        </w:rPr>
        <w:t>եր</w:t>
      </w:r>
      <w:r w:rsidR="00596F79" w:rsidRPr="0072063F">
        <w:rPr>
          <w:rFonts w:ascii="GHEA Mariam" w:eastAsia="GHEA Mariam" w:hAnsi="GHEA Mariam" w:cs="GHEA Mariam"/>
          <w:b/>
          <w:bCs/>
          <w:sz w:val="24"/>
          <w:szCs w:val="24"/>
          <w:u w:val="single"/>
        </w:rPr>
        <w:t>ը</w:t>
      </w:r>
      <w:r w:rsidR="00A54AAA" w:rsidRPr="0072063F">
        <w:rPr>
          <w:rFonts w:ascii="GHEA Mariam" w:eastAsia="GHEA Mariam" w:hAnsi="GHEA Mariam" w:cs="GHEA Mariam"/>
          <w:b/>
          <w:bCs/>
          <w:sz w:val="24"/>
          <w:szCs w:val="24"/>
          <w:u w:val="single"/>
        </w:rPr>
        <w:t>,</w:t>
      </w:r>
      <w:r w:rsidR="00596F79" w:rsidRPr="0072063F">
        <w:rPr>
          <w:rFonts w:ascii="GHEA Mariam" w:eastAsia="GHEA Mariam" w:hAnsi="GHEA Mariam" w:cs="GHEA Mariam"/>
          <w:b/>
          <w:bCs/>
          <w:sz w:val="24"/>
          <w:szCs w:val="24"/>
          <w:u w:val="single"/>
        </w:rPr>
        <w:t xml:space="preserve"> </w:t>
      </w:r>
      <w:r w:rsidR="00CC6F95" w:rsidRPr="0072063F">
        <w:rPr>
          <w:rFonts w:ascii="GHEA Mariam" w:eastAsia="GHEA Mariam" w:hAnsi="GHEA Mariam" w:cs="GHEA Mariam"/>
          <w:b/>
          <w:bCs/>
          <w:sz w:val="24"/>
          <w:szCs w:val="24"/>
          <w:u w:val="single"/>
        </w:rPr>
        <w:t>փաստարկները</w:t>
      </w:r>
      <w:r w:rsidR="00A54AAA" w:rsidRPr="0072063F">
        <w:rPr>
          <w:rFonts w:ascii="GHEA Mariam" w:eastAsia="GHEA Mariam" w:hAnsi="GHEA Mariam" w:cs="GHEA Mariam"/>
          <w:b/>
          <w:bCs/>
          <w:sz w:val="24"/>
          <w:szCs w:val="24"/>
          <w:u w:val="single"/>
        </w:rPr>
        <w:t xml:space="preserve"> և պահանջը.</w:t>
      </w:r>
    </w:p>
    <w:p w14:paraId="7634F458" w14:textId="4223E04F" w:rsidR="00F43A06" w:rsidRPr="0072063F" w:rsidRDefault="00DE4D5C" w:rsidP="004B791C">
      <w:pPr>
        <w:tabs>
          <w:tab w:val="left" w:pos="0"/>
          <w:tab w:val="left" w:pos="142"/>
        </w:tabs>
        <w:spacing w:line="360" w:lineRule="auto"/>
        <w:ind w:leftChars="0" w:firstLineChars="0" w:firstLine="569"/>
        <w:contextualSpacing/>
        <w:jc w:val="both"/>
        <w:rPr>
          <w:rFonts w:ascii="GHEA Mariam" w:eastAsia="GHEA Mariam" w:hAnsi="GHEA Mariam" w:cs="GHEA Mariam"/>
          <w:sz w:val="24"/>
          <w:szCs w:val="24"/>
        </w:rPr>
      </w:pPr>
      <w:r w:rsidRPr="0072063F">
        <w:rPr>
          <w:rFonts w:ascii="GHEA Mariam" w:eastAsia="GHEA Mariam" w:hAnsi="GHEA Mariam" w:cs="GHEA Mariam"/>
          <w:sz w:val="24"/>
          <w:szCs w:val="24"/>
        </w:rPr>
        <w:t>Վ</w:t>
      </w:r>
      <w:r w:rsidR="00A54AAA" w:rsidRPr="0072063F">
        <w:rPr>
          <w:rFonts w:ascii="GHEA Mariam" w:eastAsia="GHEA Mariam" w:hAnsi="GHEA Mariam" w:cs="GHEA Mariam"/>
          <w:sz w:val="24"/>
          <w:szCs w:val="24"/>
        </w:rPr>
        <w:t xml:space="preserve">ճռաբեկ բողոքը քննվում է հետևյալ </w:t>
      </w:r>
      <w:r w:rsidR="00596F79" w:rsidRPr="0072063F">
        <w:rPr>
          <w:rFonts w:ascii="GHEA Mariam" w:eastAsia="GHEA Mariam" w:hAnsi="GHEA Mariam" w:cs="GHEA Mariam"/>
          <w:sz w:val="24"/>
          <w:szCs w:val="24"/>
        </w:rPr>
        <w:t>հիմք</w:t>
      </w:r>
      <w:r w:rsidR="00BB760E" w:rsidRPr="0072063F">
        <w:rPr>
          <w:rFonts w:ascii="GHEA Mariam" w:eastAsia="GHEA Mariam" w:hAnsi="GHEA Mariam" w:cs="GHEA Mariam"/>
          <w:sz w:val="24"/>
          <w:szCs w:val="24"/>
        </w:rPr>
        <w:t>երի</w:t>
      </w:r>
      <w:r w:rsidR="00A54AAA" w:rsidRPr="0072063F">
        <w:rPr>
          <w:rFonts w:ascii="GHEA Mariam" w:eastAsia="GHEA Mariam" w:hAnsi="GHEA Mariam" w:cs="GHEA Mariam"/>
          <w:sz w:val="24"/>
          <w:szCs w:val="24"/>
        </w:rPr>
        <w:t xml:space="preserve"> սահմաններում՝ ներքոհիշյալ </w:t>
      </w:r>
      <w:r w:rsidR="0070776B" w:rsidRPr="0072063F">
        <w:rPr>
          <w:rFonts w:ascii="GHEA Mariam" w:eastAsia="GHEA Mariam" w:hAnsi="GHEA Mariam" w:cs="GHEA Mariam"/>
          <w:sz w:val="24"/>
          <w:szCs w:val="24"/>
        </w:rPr>
        <w:t>փաստարկ</w:t>
      </w:r>
      <w:r w:rsidR="00A54AAA" w:rsidRPr="0072063F">
        <w:rPr>
          <w:rFonts w:ascii="GHEA Mariam" w:eastAsia="GHEA Mariam" w:hAnsi="GHEA Mariam" w:cs="GHEA Mariam"/>
          <w:sz w:val="24"/>
          <w:szCs w:val="24"/>
        </w:rPr>
        <w:t>ներով.</w:t>
      </w:r>
    </w:p>
    <w:p w14:paraId="32C638D6" w14:textId="48179F92" w:rsidR="003327EB" w:rsidRDefault="005B1FB3" w:rsidP="004B791C">
      <w:pPr>
        <w:tabs>
          <w:tab w:val="left" w:pos="0"/>
          <w:tab w:val="left" w:pos="142"/>
        </w:tabs>
        <w:spacing w:line="360" w:lineRule="auto"/>
        <w:ind w:leftChars="0" w:firstLineChars="0" w:firstLine="569"/>
        <w:contextualSpacing/>
        <w:jc w:val="both"/>
        <w:rPr>
          <w:rFonts w:ascii="GHEA Mariam" w:hAnsi="GHEA Mariam"/>
          <w:sz w:val="24"/>
          <w:szCs w:val="24"/>
          <w:lang w:val="fr-FR"/>
        </w:rPr>
      </w:pPr>
      <w:r>
        <w:rPr>
          <w:rFonts w:ascii="GHEA Mariam" w:eastAsia="GHEA Mariam" w:hAnsi="GHEA Mariam" w:cs="GHEA Mariam"/>
          <w:sz w:val="24"/>
          <w:szCs w:val="24"/>
        </w:rPr>
        <w:t>6</w:t>
      </w:r>
      <w:r w:rsidR="00A4533E" w:rsidRPr="0072063F">
        <w:rPr>
          <w:rFonts w:ascii="GHEA Mariam" w:hAnsi="GHEA Mariam"/>
          <w:color w:val="0D0D0D"/>
          <w:sz w:val="24"/>
          <w:szCs w:val="24"/>
          <w:u w:color="0D0D0D"/>
          <w:lang w:val="fr-FR"/>
        </w:rPr>
        <w:t xml:space="preserve">. </w:t>
      </w:r>
      <w:r w:rsidR="00A4533E" w:rsidRPr="0072063F">
        <w:rPr>
          <w:rFonts w:ascii="GHEA Mariam" w:hAnsi="GHEA Mariam"/>
          <w:sz w:val="24"/>
          <w:szCs w:val="24"/>
        </w:rPr>
        <w:t>Բողոքի</w:t>
      </w:r>
      <w:r w:rsidR="00A4533E" w:rsidRPr="0072063F">
        <w:rPr>
          <w:rFonts w:ascii="GHEA Mariam" w:hAnsi="GHEA Mariam"/>
          <w:sz w:val="24"/>
          <w:szCs w:val="24"/>
          <w:lang w:val="fr-FR"/>
        </w:rPr>
        <w:t xml:space="preserve"> </w:t>
      </w:r>
      <w:r w:rsidR="00A4533E" w:rsidRPr="0072063F">
        <w:rPr>
          <w:rFonts w:ascii="GHEA Mariam" w:hAnsi="GHEA Mariam"/>
          <w:sz w:val="24"/>
          <w:szCs w:val="24"/>
        </w:rPr>
        <w:t>հեղինակը</w:t>
      </w:r>
      <w:r w:rsidR="00A4533E" w:rsidRPr="0072063F">
        <w:rPr>
          <w:rFonts w:ascii="GHEA Mariam" w:hAnsi="GHEA Mariam"/>
          <w:sz w:val="24"/>
          <w:szCs w:val="24"/>
          <w:lang w:val="fr-FR"/>
        </w:rPr>
        <w:t xml:space="preserve"> </w:t>
      </w:r>
      <w:r w:rsidR="00F40C91">
        <w:rPr>
          <w:rFonts w:ascii="GHEA Mariam" w:hAnsi="GHEA Mariam"/>
          <w:sz w:val="24"/>
          <w:szCs w:val="24"/>
        </w:rPr>
        <w:t>նշել</w:t>
      </w:r>
      <w:r w:rsidR="00A4533E" w:rsidRPr="0072063F">
        <w:rPr>
          <w:rFonts w:ascii="GHEA Mariam" w:hAnsi="GHEA Mariam"/>
          <w:sz w:val="24"/>
          <w:szCs w:val="24"/>
          <w:lang w:val="fr-FR"/>
        </w:rPr>
        <w:t xml:space="preserve"> </w:t>
      </w:r>
      <w:r w:rsidR="00A4533E" w:rsidRPr="0072063F">
        <w:rPr>
          <w:rFonts w:ascii="GHEA Mariam" w:hAnsi="GHEA Mariam"/>
          <w:sz w:val="24"/>
          <w:szCs w:val="24"/>
        </w:rPr>
        <w:t>է</w:t>
      </w:r>
      <w:r w:rsidR="00A4533E" w:rsidRPr="0072063F">
        <w:rPr>
          <w:rFonts w:ascii="GHEA Mariam" w:hAnsi="GHEA Mariam"/>
          <w:sz w:val="24"/>
          <w:szCs w:val="24"/>
          <w:lang w:val="fr-FR"/>
        </w:rPr>
        <w:t xml:space="preserve">, </w:t>
      </w:r>
      <w:r w:rsidR="00A4533E" w:rsidRPr="0072063F">
        <w:rPr>
          <w:rFonts w:ascii="GHEA Mariam" w:hAnsi="GHEA Mariam"/>
          <w:sz w:val="24"/>
          <w:szCs w:val="24"/>
        </w:rPr>
        <w:t>որ</w:t>
      </w:r>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Վերաքննիչ</w:t>
      </w:r>
      <w:proofErr w:type="spellEnd"/>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դատարանի</w:t>
      </w:r>
      <w:proofErr w:type="spellEnd"/>
      <w:r w:rsidR="003327EB" w:rsidRPr="0072063F">
        <w:rPr>
          <w:rFonts w:ascii="GHEA Mariam" w:hAnsi="GHEA Mariam"/>
          <w:sz w:val="24"/>
          <w:szCs w:val="24"/>
        </w:rPr>
        <w:t>՝ 202</w:t>
      </w:r>
      <w:r w:rsidR="001C73BB" w:rsidRPr="0072063F">
        <w:rPr>
          <w:rFonts w:ascii="GHEA Mariam" w:hAnsi="GHEA Mariam"/>
          <w:sz w:val="24"/>
          <w:szCs w:val="24"/>
        </w:rPr>
        <w:t>4</w:t>
      </w:r>
      <w:r w:rsidR="003327EB" w:rsidRPr="0072063F">
        <w:rPr>
          <w:rFonts w:ascii="GHEA Mariam" w:hAnsi="GHEA Mariam"/>
          <w:sz w:val="24"/>
          <w:szCs w:val="24"/>
        </w:rPr>
        <w:t xml:space="preserve"> թվականի </w:t>
      </w:r>
      <w:r w:rsidR="00F61168">
        <w:rPr>
          <w:rFonts w:ascii="GHEA Mariam" w:hAnsi="GHEA Mariam"/>
          <w:sz w:val="24"/>
          <w:szCs w:val="24"/>
        </w:rPr>
        <w:t>հուլիսի 22</w:t>
      </w:r>
      <w:r w:rsidR="003327EB" w:rsidRPr="0072063F">
        <w:rPr>
          <w:rFonts w:ascii="GHEA Mariam" w:hAnsi="GHEA Mariam"/>
          <w:sz w:val="24"/>
          <w:szCs w:val="24"/>
        </w:rPr>
        <w:t>-ի</w:t>
      </w:r>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որոշումն</w:t>
      </w:r>
      <w:proofErr w:type="spellEnd"/>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օրինական</w:t>
      </w:r>
      <w:proofErr w:type="spellEnd"/>
      <w:r w:rsidR="00A4533E" w:rsidRPr="0072063F">
        <w:rPr>
          <w:rFonts w:ascii="GHEA Mariam" w:hAnsi="GHEA Mariam"/>
          <w:sz w:val="24"/>
          <w:szCs w:val="24"/>
          <w:lang w:val="fr-FR"/>
        </w:rPr>
        <w:t xml:space="preserve"> և </w:t>
      </w:r>
      <w:proofErr w:type="spellStart"/>
      <w:r w:rsidR="00A4533E" w:rsidRPr="0072063F">
        <w:rPr>
          <w:rFonts w:ascii="GHEA Mariam" w:hAnsi="GHEA Mariam"/>
          <w:sz w:val="24"/>
          <w:szCs w:val="24"/>
          <w:lang w:val="fr-FR"/>
        </w:rPr>
        <w:t>հիմնավորված</w:t>
      </w:r>
      <w:proofErr w:type="spellEnd"/>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չէ</w:t>
      </w:r>
      <w:proofErr w:type="spellEnd"/>
      <w:r w:rsidR="00A4533E" w:rsidRPr="0072063F">
        <w:rPr>
          <w:rFonts w:ascii="GHEA Mariam" w:hAnsi="GHEA Mariam"/>
          <w:sz w:val="24"/>
          <w:szCs w:val="24"/>
          <w:lang w:val="fr-FR"/>
        </w:rPr>
        <w:t xml:space="preserve">, </w:t>
      </w:r>
      <w:r w:rsidR="003327EB" w:rsidRPr="0072063F">
        <w:rPr>
          <w:rFonts w:ascii="GHEA Mariam" w:hAnsi="GHEA Mariam"/>
          <w:sz w:val="24"/>
          <w:szCs w:val="24"/>
        </w:rPr>
        <w:t>դրանով</w:t>
      </w:r>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թույլ</w:t>
      </w:r>
      <w:proofErr w:type="spellEnd"/>
      <w:r w:rsidR="00A4533E" w:rsidRPr="0072063F">
        <w:rPr>
          <w:rFonts w:ascii="GHEA Mariam" w:hAnsi="GHEA Mariam"/>
          <w:sz w:val="24"/>
          <w:szCs w:val="24"/>
          <w:lang w:val="fr-FR"/>
        </w:rPr>
        <w:t xml:space="preserve"> </w:t>
      </w:r>
      <w:r w:rsidR="003327EB" w:rsidRPr="0072063F">
        <w:rPr>
          <w:rFonts w:ascii="GHEA Mariam" w:hAnsi="GHEA Mariam"/>
          <w:sz w:val="24"/>
          <w:szCs w:val="24"/>
        </w:rPr>
        <w:t>է</w:t>
      </w:r>
      <w:r w:rsidR="00A4533E" w:rsidRPr="0072063F">
        <w:rPr>
          <w:rFonts w:ascii="GHEA Mariam" w:hAnsi="GHEA Mariam"/>
          <w:sz w:val="24"/>
          <w:szCs w:val="24"/>
          <w:lang w:val="fr-FR"/>
        </w:rPr>
        <w:t xml:space="preserve"> տ</w:t>
      </w:r>
      <w:r w:rsidR="003327EB" w:rsidRPr="0072063F">
        <w:rPr>
          <w:rFonts w:ascii="GHEA Mariam" w:hAnsi="GHEA Mariam"/>
          <w:sz w:val="24"/>
          <w:szCs w:val="24"/>
        </w:rPr>
        <w:t>ր</w:t>
      </w:r>
      <w:proofErr w:type="spellStart"/>
      <w:r w:rsidR="00A4533E" w:rsidRPr="0072063F">
        <w:rPr>
          <w:rFonts w:ascii="GHEA Mariam" w:hAnsi="GHEA Mariam"/>
          <w:sz w:val="24"/>
          <w:szCs w:val="24"/>
          <w:lang w:val="fr-FR"/>
        </w:rPr>
        <w:t>վել</w:t>
      </w:r>
      <w:proofErr w:type="spellEnd"/>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դատական</w:t>
      </w:r>
      <w:proofErr w:type="spellEnd"/>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սխալ</w:t>
      </w:r>
      <w:proofErr w:type="spellEnd"/>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նյութական</w:t>
      </w:r>
      <w:proofErr w:type="spellEnd"/>
      <w:r w:rsidR="00A4533E" w:rsidRPr="0072063F">
        <w:rPr>
          <w:rFonts w:ascii="GHEA Mariam" w:hAnsi="GHEA Mariam"/>
          <w:sz w:val="24"/>
          <w:szCs w:val="24"/>
          <w:lang w:val="fr-FR"/>
        </w:rPr>
        <w:t xml:space="preserve"> </w:t>
      </w:r>
      <w:r w:rsidR="003327EB" w:rsidRPr="0072063F">
        <w:rPr>
          <w:rFonts w:ascii="GHEA Mariam" w:hAnsi="GHEA Mariam"/>
          <w:sz w:val="24"/>
          <w:szCs w:val="24"/>
        </w:rPr>
        <w:t>օրենքի</w:t>
      </w:r>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այնպիսի</w:t>
      </w:r>
      <w:proofErr w:type="spellEnd"/>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խախտում</w:t>
      </w:r>
      <w:proofErr w:type="spellEnd"/>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որն</w:t>
      </w:r>
      <w:proofErr w:type="spellEnd"/>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ազդել</w:t>
      </w:r>
      <w:proofErr w:type="spellEnd"/>
      <w:r w:rsidR="00A4533E" w:rsidRPr="0072063F">
        <w:rPr>
          <w:rFonts w:ascii="GHEA Mariam" w:hAnsi="GHEA Mariam"/>
          <w:sz w:val="24"/>
          <w:szCs w:val="24"/>
          <w:lang w:val="fr-FR"/>
        </w:rPr>
        <w:t xml:space="preserve"> </w:t>
      </w:r>
      <w:r w:rsidR="003327EB" w:rsidRPr="0072063F">
        <w:rPr>
          <w:rFonts w:ascii="GHEA Mariam" w:hAnsi="GHEA Mariam"/>
          <w:sz w:val="24"/>
          <w:szCs w:val="24"/>
        </w:rPr>
        <w:t>է</w:t>
      </w:r>
      <w:r w:rsidR="00A4533E" w:rsidRPr="0072063F">
        <w:rPr>
          <w:rFonts w:ascii="GHEA Mariam" w:hAnsi="GHEA Mariam"/>
          <w:sz w:val="24"/>
          <w:szCs w:val="24"/>
          <w:lang w:val="fr-FR"/>
        </w:rPr>
        <w:t xml:space="preserve"> </w:t>
      </w:r>
      <w:proofErr w:type="spellStart"/>
      <w:r w:rsidR="001C73BB" w:rsidRPr="0072063F">
        <w:rPr>
          <w:rFonts w:ascii="GHEA Mariam" w:hAnsi="GHEA Mariam"/>
          <w:sz w:val="24"/>
          <w:szCs w:val="24"/>
          <w:lang w:val="fr-FR"/>
        </w:rPr>
        <w:t>վարույթի</w:t>
      </w:r>
      <w:proofErr w:type="spellEnd"/>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ելքի</w:t>
      </w:r>
      <w:proofErr w:type="spellEnd"/>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վրա</w:t>
      </w:r>
      <w:proofErr w:type="spellEnd"/>
      <w:r w:rsidR="00A4533E" w:rsidRPr="0072063F">
        <w:rPr>
          <w:rFonts w:ascii="GHEA Mariam" w:hAnsi="GHEA Mariam"/>
          <w:sz w:val="24"/>
          <w:szCs w:val="24"/>
          <w:lang w:val="fr-FR"/>
        </w:rPr>
        <w:t>:</w:t>
      </w:r>
    </w:p>
    <w:p w14:paraId="0B27306E" w14:textId="7DD3B31C" w:rsidR="004A2CA0" w:rsidRPr="00DB72F2" w:rsidRDefault="004A2CA0" w:rsidP="004A2CA0">
      <w:pPr>
        <w:tabs>
          <w:tab w:val="left" w:pos="0"/>
          <w:tab w:val="left" w:pos="142"/>
        </w:tabs>
        <w:spacing w:line="360" w:lineRule="auto"/>
        <w:ind w:leftChars="0" w:firstLineChars="0" w:firstLine="569"/>
        <w:contextualSpacing/>
        <w:jc w:val="both"/>
        <w:rPr>
          <w:rFonts w:ascii="GHEA Mariam" w:hAnsi="GHEA Mariam"/>
          <w:color w:val="0D0D0D"/>
          <w:sz w:val="24"/>
          <w:szCs w:val="24"/>
          <w:u w:color="0D0D0D"/>
          <w:lang w:val="af-ZA"/>
        </w:rPr>
      </w:pPr>
      <w:r>
        <w:rPr>
          <w:rFonts w:ascii="GHEA Mariam" w:hAnsi="GHEA Mariam"/>
          <w:color w:val="0D0D0D"/>
          <w:sz w:val="24"/>
          <w:szCs w:val="24"/>
          <w:u w:color="0D0D0D"/>
        </w:rPr>
        <w:t>Բողոքաբեր</w:t>
      </w:r>
      <w:r w:rsidR="00F40C91">
        <w:rPr>
          <w:rFonts w:ascii="GHEA Mariam" w:hAnsi="GHEA Mariam"/>
          <w:color w:val="0D0D0D"/>
          <w:sz w:val="24"/>
          <w:szCs w:val="24"/>
          <w:u w:color="0D0D0D"/>
        </w:rPr>
        <w:t>ն</w:t>
      </w:r>
      <w:r>
        <w:rPr>
          <w:rFonts w:ascii="GHEA Mariam" w:hAnsi="GHEA Mariam"/>
          <w:color w:val="0D0D0D"/>
          <w:sz w:val="24"/>
          <w:szCs w:val="24"/>
          <w:u w:color="0D0D0D"/>
        </w:rPr>
        <w:t xml:space="preserve"> արձանագրել է, որ </w:t>
      </w:r>
      <w:r w:rsidRPr="00DB72F2">
        <w:rPr>
          <w:rFonts w:ascii="GHEA Mariam" w:hAnsi="GHEA Mariam"/>
          <w:color w:val="0D0D0D"/>
          <w:sz w:val="24"/>
          <w:szCs w:val="24"/>
          <w:u w:color="0D0D0D"/>
        </w:rPr>
        <w:t>Ղևոնդ Հովհաննիսյանի</w:t>
      </w:r>
      <w:r w:rsidRPr="00DB72F2">
        <w:rPr>
          <w:rFonts w:ascii="GHEA Mariam" w:hAnsi="GHEA Mariam"/>
          <w:color w:val="0D0D0D"/>
          <w:sz w:val="24"/>
          <w:szCs w:val="24"/>
          <w:u w:color="0D0D0D"/>
          <w:lang w:val="af-ZA"/>
        </w:rPr>
        <w:t xml:space="preserve"> </w:t>
      </w:r>
      <w:r w:rsidRPr="00517C9B">
        <w:rPr>
          <w:rFonts w:ascii="GHEA Mariam" w:hAnsi="GHEA Mariam"/>
          <w:color w:val="0D0D0D"/>
          <w:sz w:val="24"/>
          <w:szCs w:val="24"/>
          <w:u w:color="0D0D0D"/>
        </w:rPr>
        <w:t>նկատմամբ</w:t>
      </w:r>
      <w:r w:rsidRPr="00DB72F2">
        <w:rPr>
          <w:rFonts w:ascii="GHEA Mariam" w:hAnsi="GHEA Mariam"/>
          <w:color w:val="0D0D0D"/>
          <w:sz w:val="24"/>
          <w:szCs w:val="24"/>
          <w:u w:color="0D0D0D"/>
          <w:lang w:val="af-ZA"/>
        </w:rPr>
        <w:t xml:space="preserve"> </w:t>
      </w:r>
      <w:r w:rsidRPr="00517C9B">
        <w:rPr>
          <w:rFonts w:ascii="GHEA Mariam" w:hAnsi="GHEA Mariam"/>
          <w:color w:val="0D0D0D"/>
          <w:sz w:val="24"/>
          <w:szCs w:val="24"/>
          <w:u w:color="0D0D0D"/>
        </w:rPr>
        <w:t>նշանակված</w:t>
      </w:r>
      <w:r w:rsidRPr="00DB72F2">
        <w:rPr>
          <w:rFonts w:ascii="GHEA Mariam" w:hAnsi="GHEA Mariam"/>
          <w:color w:val="0D0D0D"/>
          <w:sz w:val="24"/>
          <w:szCs w:val="24"/>
          <w:u w:color="0D0D0D"/>
          <w:lang w:val="af-ZA"/>
        </w:rPr>
        <w:t xml:space="preserve"> </w:t>
      </w:r>
      <w:r w:rsidRPr="00517C9B">
        <w:rPr>
          <w:rFonts w:ascii="GHEA Mariam" w:hAnsi="GHEA Mariam"/>
          <w:color w:val="0D0D0D"/>
          <w:sz w:val="24"/>
          <w:szCs w:val="24"/>
          <w:u w:color="0D0D0D"/>
        </w:rPr>
        <w:t>պատիժը</w:t>
      </w:r>
      <w:r w:rsidRPr="00DB72F2">
        <w:rPr>
          <w:rFonts w:ascii="GHEA Mariam" w:hAnsi="GHEA Mariam"/>
          <w:color w:val="0D0D0D"/>
          <w:sz w:val="24"/>
          <w:szCs w:val="24"/>
          <w:u w:color="0D0D0D"/>
          <w:lang w:val="af-ZA"/>
        </w:rPr>
        <w:t xml:space="preserve"> </w:t>
      </w:r>
      <w:r w:rsidRPr="00517C9B">
        <w:rPr>
          <w:rFonts w:ascii="GHEA Mariam" w:hAnsi="GHEA Mariam"/>
          <w:color w:val="0D0D0D"/>
          <w:sz w:val="24"/>
          <w:szCs w:val="24"/>
          <w:u w:color="0D0D0D"/>
        </w:rPr>
        <w:t>պայմանականորեն</w:t>
      </w:r>
      <w:r w:rsidRPr="00DB72F2">
        <w:rPr>
          <w:rFonts w:ascii="GHEA Mariam" w:hAnsi="GHEA Mariam"/>
          <w:color w:val="0D0D0D"/>
          <w:sz w:val="24"/>
          <w:szCs w:val="24"/>
          <w:u w:color="0D0D0D"/>
          <w:lang w:val="af-ZA"/>
        </w:rPr>
        <w:t xml:space="preserve"> </w:t>
      </w:r>
      <w:r w:rsidRPr="00517C9B">
        <w:rPr>
          <w:rFonts w:ascii="GHEA Mariam" w:hAnsi="GHEA Mariam"/>
          <w:color w:val="0D0D0D"/>
          <w:sz w:val="24"/>
          <w:szCs w:val="24"/>
          <w:u w:color="0D0D0D"/>
        </w:rPr>
        <w:t>չկիրառելիս</w:t>
      </w:r>
      <w:r w:rsidR="00F40C91">
        <w:rPr>
          <w:rFonts w:ascii="GHEA Mariam" w:hAnsi="GHEA Mariam"/>
          <w:color w:val="0D0D0D"/>
          <w:sz w:val="24"/>
          <w:szCs w:val="24"/>
          <w:u w:color="0D0D0D"/>
        </w:rPr>
        <w:t>,</w:t>
      </w:r>
      <w:r w:rsidRPr="00DB72F2">
        <w:rPr>
          <w:rFonts w:ascii="GHEA Mariam" w:hAnsi="GHEA Mariam"/>
          <w:color w:val="0D0D0D"/>
          <w:sz w:val="24"/>
          <w:szCs w:val="24"/>
          <w:u w:color="0D0D0D"/>
          <w:lang w:val="af-ZA"/>
        </w:rPr>
        <w:t xml:space="preserve"> </w:t>
      </w:r>
      <w:r w:rsidRPr="00517C9B">
        <w:rPr>
          <w:rFonts w:ascii="GHEA Mariam" w:hAnsi="GHEA Mariam"/>
          <w:color w:val="0D0D0D"/>
          <w:sz w:val="24"/>
          <w:szCs w:val="24"/>
          <w:u w:color="0D0D0D"/>
        </w:rPr>
        <w:t>ստորադաս</w:t>
      </w:r>
      <w:r w:rsidRPr="00DB72F2">
        <w:rPr>
          <w:rFonts w:ascii="GHEA Mariam" w:hAnsi="GHEA Mariam"/>
          <w:color w:val="0D0D0D"/>
          <w:sz w:val="24"/>
          <w:szCs w:val="24"/>
          <w:u w:color="0D0D0D"/>
          <w:lang w:val="af-ZA"/>
        </w:rPr>
        <w:t xml:space="preserve"> </w:t>
      </w:r>
      <w:r w:rsidRPr="00517C9B">
        <w:rPr>
          <w:rFonts w:ascii="GHEA Mariam" w:hAnsi="GHEA Mariam"/>
          <w:color w:val="0D0D0D"/>
          <w:sz w:val="24"/>
          <w:szCs w:val="24"/>
          <w:u w:color="0D0D0D"/>
        </w:rPr>
        <w:t>դատարանները</w:t>
      </w:r>
      <w:r w:rsidRPr="00DB72F2">
        <w:rPr>
          <w:rFonts w:ascii="GHEA Mariam" w:hAnsi="GHEA Mariam"/>
          <w:color w:val="0D0D0D"/>
          <w:sz w:val="24"/>
          <w:szCs w:val="24"/>
          <w:u w:color="0D0D0D"/>
          <w:lang w:val="af-ZA"/>
        </w:rPr>
        <w:t xml:space="preserve"> </w:t>
      </w:r>
      <w:r w:rsidRPr="00517C9B">
        <w:rPr>
          <w:rFonts w:ascii="GHEA Mariam" w:hAnsi="GHEA Mariam"/>
          <w:color w:val="0D0D0D"/>
          <w:sz w:val="24"/>
          <w:szCs w:val="24"/>
          <w:u w:color="0D0D0D"/>
        </w:rPr>
        <w:t>պատշաճ</w:t>
      </w:r>
      <w:r w:rsidRPr="00DB72F2">
        <w:rPr>
          <w:rFonts w:ascii="GHEA Mariam" w:hAnsi="GHEA Mariam"/>
          <w:color w:val="0D0D0D"/>
          <w:sz w:val="24"/>
          <w:szCs w:val="24"/>
          <w:u w:color="0D0D0D"/>
          <w:lang w:val="af-ZA"/>
        </w:rPr>
        <w:t xml:space="preserve"> </w:t>
      </w:r>
      <w:r w:rsidRPr="00517C9B">
        <w:rPr>
          <w:rFonts w:ascii="GHEA Mariam" w:hAnsi="GHEA Mariam"/>
          <w:color w:val="0D0D0D"/>
          <w:sz w:val="24"/>
          <w:szCs w:val="24"/>
          <w:u w:color="0D0D0D"/>
        </w:rPr>
        <w:t>իրավական</w:t>
      </w:r>
      <w:r w:rsidRPr="00DB72F2">
        <w:rPr>
          <w:rFonts w:ascii="GHEA Mariam" w:hAnsi="GHEA Mariam"/>
          <w:color w:val="0D0D0D"/>
          <w:sz w:val="24"/>
          <w:szCs w:val="24"/>
          <w:u w:color="0D0D0D"/>
          <w:lang w:val="af-ZA"/>
        </w:rPr>
        <w:t xml:space="preserve"> </w:t>
      </w:r>
      <w:r w:rsidRPr="00517C9B">
        <w:rPr>
          <w:rFonts w:ascii="GHEA Mariam" w:hAnsi="GHEA Mariam"/>
          <w:color w:val="0D0D0D"/>
          <w:sz w:val="24"/>
          <w:szCs w:val="24"/>
          <w:u w:color="0D0D0D"/>
        </w:rPr>
        <w:t>վերլուծության</w:t>
      </w:r>
      <w:r w:rsidRPr="00DB72F2">
        <w:rPr>
          <w:rFonts w:ascii="GHEA Mariam" w:hAnsi="GHEA Mariam"/>
          <w:color w:val="0D0D0D"/>
          <w:sz w:val="24"/>
          <w:szCs w:val="24"/>
          <w:u w:color="0D0D0D"/>
          <w:lang w:val="af-ZA"/>
        </w:rPr>
        <w:t xml:space="preserve"> </w:t>
      </w:r>
      <w:r w:rsidRPr="00517C9B">
        <w:rPr>
          <w:rFonts w:ascii="GHEA Mariam" w:hAnsi="GHEA Mariam"/>
          <w:color w:val="0D0D0D"/>
          <w:sz w:val="24"/>
          <w:szCs w:val="24"/>
          <w:u w:color="0D0D0D"/>
        </w:rPr>
        <w:t>չեն</w:t>
      </w:r>
      <w:r w:rsidRPr="00DB72F2">
        <w:rPr>
          <w:rFonts w:ascii="GHEA Mariam" w:hAnsi="GHEA Mariam"/>
          <w:color w:val="0D0D0D"/>
          <w:sz w:val="24"/>
          <w:szCs w:val="24"/>
          <w:u w:color="0D0D0D"/>
          <w:lang w:val="af-ZA"/>
        </w:rPr>
        <w:t xml:space="preserve"> </w:t>
      </w:r>
      <w:r w:rsidRPr="00517C9B">
        <w:rPr>
          <w:rFonts w:ascii="GHEA Mariam" w:hAnsi="GHEA Mariam"/>
          <w:color w:val="0D0D0D"/>
          <w:sz w:val="24"/>
          <w:szCs w:val="24"/>
          <w:u w:color="0D0D0D"/>
        </w:rPr>
        <w:t>ենթարկել</w:t>
      </w:r>
      <w:r w:rsidRPr="00DB72F2">
        <w:rPr>
          <w:rFonts w:ascii="GHEA Mariam" w:hAnsi="GHEA Mariam"/>
          <w:color w:val="0D0D0D"/>
          <w:sz w:val="24"/>
          <w:szCs w:val="24"/>
          <w:u w:color="0D0D0D"/>
          <w:lang w:val="af-ZA"/>
        </w:rPr>
        <w:t xml:space="preserve"> </w:t>
      </w:r>
      <w:r w:rsidR="0062654F">
        <w:rPr>
          <w:rFonts w:ascii="GHEA Mariam" w:hAnsi="GHEA Mariam"/>
          <w:color w:val="0D0D0D"/>
          <w:sz w:val="24"/>
          <w:szCs w:val="24"/>
          <w:u w:color="0D0D0D"/>
        </w:rPr>
        <w:t>մեղադրյալի</w:t>
      </w:r>
      <w:r w:rsidRPr="00DB72F2">
        <w:rPr>
          <w:rFonts w:ascii="GHEA Mariam" w:hAnsi="GHEA Mariam"/>
          <w:color w:val="0D0D0D"/>
          <w:sz w:val="24"/>
          <w:szCs w:val="24"/>
          <w:u w:color="0D0D0D"/>
          <w:lang w:val="af-ZA"/>
        </w:rPr>
        <w:t xml:space="preserve"> </w:t>
      </w:r>
      <w:r w:rsidRPr="00517C9B">
        <w:rPr>
          <w:rFonts w:ascii="GHEA Mariam" w:hAnsi="GHEA Mariam"/>
          <w:color w:val="0D0D0D"/>
          <w:sz w:val="24"/>
          <w:szCs w:val="24"/>
          <w:u w:color="0D0D0D"/>
        </w:rPr>
        <w:t>անձի</w:t>
      </w:r>
      <w:r w:rsidRPr="00DB72F2">
        <w:rPr>
          <w:rFonts w:ascii="GHEA Mariam" w:hAnsi="GHEA Mariam"/>
          <w:color w:val="0D0D0D"/>
          <w:sz w:val="24"/>
          <w:szCs w:val="24"/>
          <w:u w:color="0D0D0D"/>
          <w:lang w:val="af-ZA"/>
        </w:rPr>
        <w:t xml:space="preserve"> </w:t>
      </w:r>
      <w:r w:rsidRPr="00517C9B">
        <w:rPr>
          <w:rFonts w:ascii="GHEA Mariam" w:hAnsi="GHEA Mariam"/>
          <w:color w:val="0D0D0D"/>
          <w:sz w:val="24"/>
          <w:szCs w:val="24"/>
          <w:u w:color="0D0D0D"/>
        </w:rPr>
        <w:t>և</w:t>
      </w:r>
      <w:r w:rsidRPr="00DB72F2">
        <w:rPr>
          <w:rFonts w:ascii="GHEA Mariam" w:hAnsi="GHEA Mariam"/>
          <w:color w:val="0D0D0D"/>
          <w:sz w:val="24"/>
          <w:szCs w:val="24"/>
          <w:u w:color="0D0D0D"/>
          <w:lang w:val="af-ZA"/>
        </w:rPr>
        <w:t xml:space="preserve"> </w:t>
      </w:r>
      <w:r w:rsidRPr="00517C9B">
        <w:rPr>
          <w:rFonts w:ascii="GHEA Mariam" w:hAnsi="GHEA Mariam"/>
          <w:color w:val="0D0D0D"/>
          <w:sz w:val="24"/>
          <w:szCs w:val="24"/>
          <w:u w:color="0D0D0D"/>
        </w:rPr>
        <w:t>նրա</w:t>
      </w:r>
      <w:r w:rsidRPr="00DB72F2">
        <w:rPr>
          <w:rFonts w:ascii="GHEA Mariam" w:hAnsi="GHEA Mariam"/>
          <w:color w:val="0D0D0D"/>
          <w:sz w:val="24"/>
          <w:szCs w:val="24"/>
          <w:u w:color="0D0D0D"/>
          <w:lang w:val="af-ZA"/>
        </w:rPr>
        <w:t xml:space="preserve"> </w:t>
      </w:r>
      <w:r w:rsidRPr="00517C9B">
        <w:rPr>
          <w:rFonts w:ascii="GHEA Mariam" w:hAnsi="GHEA Mariam"/>
          <w:color w:val="0D0D0D"/>
          <w:sz w:val="24"/>
          <w:szCs w:val="24"/>
          <w:u w:color="0D0D0D"/>
        </w:rPr>
        <w:t>կատարած</w:t>
      </w:r>
      <w:r w:rsidRPr="00DB72F2">
        <w:rPr>
          <w:rFonts w:ascii="GHEA Mariam" w:hAnsi="GHEA Mariam"/>
          <w:color w:val="0D0D0D"/>
          <w:sz w:val="24"/>
          <w:szCs w:val="24"/>
          <w:u w:color="0D0D0D"/>
          <w:lang w:val="af-ZA"/>
        </w:rPr>
        <w:t xml:space="preserve"> </w:t>
      </w:r>
      <w:r w:rsidRPr="00517C9B">
        <w:rPr>
          <w:rFonts w:ascii="GHEA Mariam" w:hAnsi="GHEA Mariam"/>
          <w:color w:val="0D0D0D"/>
          <w:sz w:val="24"/>
          <w:szCs w:val="24"/>
          <w:u w:color="0D0D0D"/>
        </w:rPr>
        <w:t>արարքի</w:t>
      </w:r>
      <w:r w:rsidRPr="00DB72F2">
        <w:rPr>
          <w:rFonts w:ascii="GHEA Mariam" w:hAnsi="GHEA Mariam"/>
          <w:color w:val="0D0D0D"/>
          <w:sz w:val="24"/>
          <w:szCs w:val="24"/>
          <w:u w:color="0D0D0D"/>
          <w:lang w:val="af-ZA"/>
        </w:rPr>
        <w:t xml:space="preserve"> </w:t>
      </w:r>
      <w:r w:rsidRPr="00517C9B">
        <w:rPr>
          <w:rFonts w:ascii="GHEA Mariam" w:hAnsi="GHEA Mariam"/>
          <w:color w:val="0D0D0D"/>
          <w:sz w:val="24"/>
          <w:szCs w:val="24"/>
          <w:u w:color="0D0D0D"/>
        </w:rPr>
        <w:t>հանրային</w:t>
      </w:r>
      <w:r w:rsidRPr="00DB72F2">
        <w:rPr>
          <w:rFonts w:ascii="GHEA Mariam" w:hAnsi="GHEA Mariam"/>
          <w:color w:val="0D0D0D"/>
          <w:sz w:val="24"/>
          <w:szCs w:val="24"/>
          <w:u w:color="0D0D0D"/>
          <w:lang w:val="af-ZA"/>
        </w:rPr>
        <w:t xml:space="preserve"> </w:t>
      </w:r>
      <w:r w:rsidRPr="00517C9B">
        <w:rPr>
          <w:rFonts w:ascii="GHEA Mariam" w:hAnsi="GHEA Mariam"/>
          <w:color w:val="0D0D0D"/>
          <w:sz w:val="24"/>
          <w:szCs w:val="24"/>
          <w:u w:color="0D0D0D"/>
        </w:rPr>
        <w:t>վտանգավորության</w:t>
      </w:r>
      <w:r w:rsidRPr="00DB72F2">
        <w:rPr>
          <w:rFonts w:ascii="GHEA Mariam" w:hAnsi="GHEA Mariam"/>
          <w:color w:val="0D0D0D"/>
          <w:sz w:val="24"/>
          <w:szCs w:val="24"/>
          <w:u w:color="0D0D0D"/>
          <w:lang w:val="af-ZA"/>
        </w:rPr>
        <w:t xml:space="preserve"> </w:t>
      </w:r>
      <w:r w:rsidRPr="00517C9B">
        <w:rPr>
          <w:rFonts w:ascii="GHEA Mariam" w:hAnsi="GHEA Mariam"/>
          <w:color w:val="0D0D0D"/>
          <w:sz w:val="24"/>
          <w:szCs w:val="24"/>
          <w:u w:color="0D0D0D"/>
        </w:rPr>
        <w:t>վրա</w:t>
      </w:r>
      <w:r w:rsidRPr="00DB72F2">
        <w:rPr>
          <w:rFonts w:ascii="GHEA Mariam" w:hAnsi="GHEA Mariam"/>
          <w:color w:val="0D0D0D"/>
          <w:sz w:val="24"/>
          <w:szCs w:val="24"/>
          <w:u w:color="0D0D0D"/>
          <w:lang w:val="af-ZA"/>
        </w:rPr>
        <w:t xml:space="preserve"> </w:t>
      </w:r>
      <w:r w:rsidRPr="00517C9B">
        <w:rPr>
          <w:rFonts w:ascii="GHEA Mariam" w:hAnsi="GHEA Mariam"/>
          <w:color w:val="0D0D0D"/>
          <w:sz w:val="24"/>
          <w:szCs w:val="24"/>
          <w:u w:color="0D0D0D"/>
        </w:rPr>
        <w:t>ազդող</w:t>
      </w:r>
      <w:r w:rsidRPr="00DB72F2">
        <w:rPr>
          <w:rFonts w:ascii="GHEA Mariam" w:hAnsi="GHEA Mariam"/>
          <w:color w:val="0D0D0D"/>
          <w:sz w:val="24"/>
          <w:szCs w:val="24"/>
          <w:u w:color="0D0D0D"/>
          <w:lang w:val="af-ZA"/>
        </w:rPr>
        <w:t xml:space="preserve"> </w:t>
      </w:r>
      <w:r w:rsidRPr="00DB72F2">
        <w:rPr>
          <w:rFonts w:ascii="GHEA Mariam" w:hAnsi="GHEA Mariam"/>
          <w:color w:val="0D0D0D"/>
          <w:sz w:val="24"/>
          <w:szCs w:val="24"/>
          <w:u w:color="0D0D0D"/>
        </w:rPr>
        <w:t>մի շարք</w:t>
      </w:r>
      <w:r w:rsidRPr="00DB72F2">
        <w:rPr>
          <w:rFonts w:ascii="GHEA Mariam" w:hAnsi="GHEA Mariam"/>
          <w:color w:val="0D0D0D"/>
          <w:sz w:val="24"/>
          <w:szCs w:val="24"/>
          <w:u w:color="0D0D0D"/>
          <w:lang w:val="af-ZA"/>
        </w:rPr>
        <w:t xml:space="preserve"> </w:t>
      </w:r>
      <w:r w:rsidRPr="00517C9B">
        <w:rPr>
          <w:rFonts w:ascii="GHEA Mariam" w:hAnsi="GHEA Mariam"/>
          <w:color w:val="0D0D0D"/>
          <w:sz w:val="24"/>
          <w:szCs w:val="24"/>
          <w:u w:color="0D0D0D"/>
        </w:rPr>
        <w:t>գործոններ</w:t>
      </w:r>
      <w:r w:rsidRPr="00DB72F2">
        <w:rPr>
          <w:rFonts w:ascii="GHEA Mariam" w:hAnsi="GHEA Mariam"/>
          <w:color w:val="0D0D0D"/>
          <w:sz w:val="24"/>
          <w:szCs w:val="24"/>
          <w:u w:color="0D0D0D"/>
          <w:lang w:val="af-ZA"/>
        </w:rPr>
        <w:t>, մասնավորապես՝</w:t>
      </w:r>
    </w:p>
    <w:p w14:paraId="7979AD39" w14:textId="77777777" w:rsidR="004A2CA0" w:rsidRPr="00DB72F2" w:rsidRDefault="004A2CA0" w:rsidP="004A2CA0">
      <w:pPr>
        <w:tabs>
          <w:tab w:val="left" w:pos="0"/>
          <w:tab w:val="left" w:pos="142"/>
        </w:tabs>
        <w:spacing w:line="360" w:lineRule="auto"/>
        <w:ind w:leftChars="0" w:firstLineChars="0" w:firstLine="569"/>
        <w:contextualSpacing/>
        <w:jc w:val="both"/>
        <w:rPr>
          <w:rFonts w:ascii="GHEA Mariam" w:hAnsi="GHEA Mariam"/>
          <w:bCs/>
          <w:color w:val="0D0D0D"/>
          <w:sz w:val="24"/>
          <w:szCs w:val="24"/>
          <w:u w:color="0D0D0D"/>
          <w:lang w:val="af-ZA"/>
        </w:rPr>
      </w:pPr>
      <w:r w:rsidRPr="00DB72F2">
        <w:rPr>
          <w:rFonts w:ascii="GHEA Mariam" w:hAnsi="GHEA Mariam"/>
          <w:color w:val="0D0D0D"/>
          <w:sz w:val="24"/>
          <w:szCs w:val="24"/>
          <w:u w:color="0D0D0D"/>
          <w:lang w:val="en-US"/>
        </w:rPr>
        <w:t>ա</w:t>
      </w:r>
      <w:r w:rsidRPr="00DB72F2">
        <w:rPr>
          <w:rFonts w:ascii="GHEA Mariam" w:hAnsi="GHEA Mariam"/>
          <w:color w:val="0D0D0D"/>
          <w:sz w:val="24"/>
          <w:szCs w:val="24"/>
          <w:u w:color="0D0D0D"/>
          <w:lang w:val="af-ZA"/>
        </w:rPr>
        <w:t xml:space="preserve">) </w:t>
      </w:r>
      <w:proofErr w:type="spellStart"/>
      <w:r w:rsidRPr="00DB72F2">
        <w:rPr>
          <w:rFonts w:ascii="GHEA Mariam" w:hAnsi="GHEA Mariam"/>
          <w:color w:val="0D0D0D"/>
          <w:sz w:val="24"/>
          <w:szCs w:val="24"/>
          <w:u w:color="0D0D0D"/>
          <w:lang w:val="en-US"/>
        </w:rPr>
        <w:t>խախտված</w:t>
      </w:r>
      <w:proofErr w:type="spellEnd"/>
      <w:r w:rsidRPr="00DB72F2">
        <w:rPr>
          <w:rFonts w:ascii="GHEA Mariam" w:hAnsi="GHEA Mariam"/>
          <w:color w:val="0D0D0D"/>
          <w:sz w:val="24"/>
          <w:szCs w:val="24"/>
          <w:u w:color="0D0D0D"/>
          <w:lang w:val="af-ZA"/>
        </w:rPr>
        <w:t xml:space="preserve"> </w:t>
      </w:r>
      <w:proofErr w:type="spellStart"/>
      <w:r w:rsidRPr="00DB72F2">
        <w:rPr>
          <w:rFonts w:ascii="GHEA Mariam" w:hAnsi="GHEA Mariam"/>
          <w:color w:val="0D0D0D"/>
          <w:sz w:val="24"/>
          <w:szCs w:val="24"/>
          <w:u w:color="0D0D0D"/>
          <w:lang w:val="en-US"/>
        </w:rPr>
        <w:t>հասարակական</w:t>
      </w:r>
      <w:proofErr w:type="spellEnd"/>
      <w:r w:rsidRPr="00DB72F2">
        <w:rPr>
          <w:rFonts w:ascii="GHEA Mariam" w:hAnsi="GHEA Mariam"/>
          <w:color w:val="0D0D0D"/>
          <w:sz w:val="24"/>
          <w:szCs w:val="24"/>
          <w:u w:color="0D0D0D"/>
          <w:lang w:val="af-ZA"/>
        </w:rPr>
        <w:t xml:space="preserve"> </w:t>
      </w:r>
      <w:proofErr w:type="spellStart"/>
      <w:r w:rsidRPr="00DB72F2">
        <w:rPr>
          <w:rFonts w:ascii="GHEA Mariam" w:hAnsi="GHEA Mariam"/>
          <w:color w:val="0D0D0D"/>
          <w:sz w:val="24"/>
          <w:szCs w:val="24"/>
          <w:u w:color="0D0D0D"/>
          <w:lang w:val="en-US"/>
        </w:rPr>
        <w:t>հարաբերության</w:t>
      </w:r>
      <w:proofErr w:type="spellEnd"/>
      <w:r w:rsidRPr="00DB72F2">
        <w:rPr>
          <w:rFonts w:ascii="GHEA Mariam" w:hAnsi="GHEA Mariam"/>
          <w:color w:val="0D0D0D"/>
          <w:sz w:val="24"/>
          <w:szCs w:val="24"/>
          <w:u w:color="0D0D0D"/>
          <w:lang w:val="af-ZA"/>
        </w:rPr>
        <w:t xml:space="preserve"> </w:t>
      </w:r>
      <w:proofErr w:type="spellStart"/>
      <w:r w:rsidRPr="00DB72F2">
        <w:rPr>
          <w:rFonts w:ascii="GHEA Mariam" w:hAnsi="GHEA Mariam"/>
          <w:color w:val="0D0D0D"/>
          <w:sz w:val="24"/>
          <w:szCs w:val="24"/>
          <w:u w:color="0D0D0D"/>
          <w:lang w:val="en-US"/>
        </w:rPr>
        <w:t>բնույթն</w:t>
      </w:r>
      <w:proofErr w:type="spellEnd"/>
      <w:r w:rsidRPr="00DB72F2">
        <w:rPr>
          <w:rFonts w:ascii="GHEA Mariam" w:hAnsi="GHEA Mariam"/>
          <w:color w:val="0D0D0D"/>
          <w:sz w:val="24"/>
          <w:szCs w:val="24"/>
          <w:u w:color="0D0D0D"/>
          <w:lang w:val="af-ZA"/>
        </w:rPr>
        <w:t xml:space="preserve"> </w:t>
      </w:r>
      <w:proofErr w:type="spellStart"/>
      <w:r w:rsidRPr="00DB72F2">
        <w:rPr>
          <w:rFonts w:ascii="GHEA Mariam" w:hAnsi="GHEA Mariam"/>
          <w:color w:val="0D0D0D"/>
          <w:sz w:val="24"/>
          <w:szCs w:val="24"/>
          <w:u w:color="0D0D0D"/>
          <w:lang w:val="en-US"/>
        </w:rPr>
        <w:t>ու</w:t>
      </w:r>
      <w:proofErr w:type="spellEnd"/>
      <w:r w:rsidRPr="00DB72F2">
        <w:rPr>
          <w:rFonts w:ascii="GHEA Mariam" w:hAnsi="GHEA Mariam"/>
          <w:color w:val="0D0D0D"/>
          <w:sz w:val="24"/>
          <w:szCs w:val="24"/>
          <w:u w:color="0D0D0D"/>
          <w:lang w:val="af-ZA"/>
        </w:rPr>
        <w:t xml:space="preserve"> </w:t>
      </w:r>
      <w:proofErr w:type="spellStart"/>
      <w:r w:rsidRPr="00DB72F2">
        <w:rPr>
          <w:rFonts w:ascii="GHEA Mariam" w:hAnsi="GHEA Mariam"/>
          <w:color w:val="0D0D0D"/>
          <w:sz w:val="24"/>
          <w:szCs w:val="24"/>
          <w:u w:color="0D0D0D"/>
          <w:lang w:val="en-US"/>
        </w:rPr>
        <w:t>կարևորությունը</w:t>
      </w:r>
      <w:proofErr w:type="spellEnd"/>
      <w:r w:rsidRPr="00DB72F2">
        <w:rPr>
          <w:rFonts w:ascii="GHEA Mariam" w:hAnsi="GHEA Mariam"/>
          <w:color w:val="0D0D0D"/>
          <w:sz w:val="24"/>
          <w:szCs w:val="24"/>
          <w:u w:color="0D0D0D"/>
          <w:lang w:val="en-US"/>
        </w:rPr>
        <w:t>՝</w:t>
      </w:r>
      <w:r w:rsidRPr="00DB72F2">
        <w:rPr>
          <w:rFonts w:ascii="GHEA Mariam" w:hAnsi="GHEA Mariam"/>
          <w:color w:val="0D0D0D"/>
          <w:sz w:val="24"/>
          <w:szCs w:val="24"/>
          <w:u w:color="0D0D0D"/>
          <w:lang w:val="af-ZA"/>
        </w:rPr>
        <w:t xml:space="preserve"> </w:t>
      </w:r>
      <w:proofErr w:type="spellStart"/>
      <w:r w:rsidRPr="00DB72F2">
        <w:rPr>
          <w:rFonts w:ascii="GHEA Mariam" w:hAnsi="GHEA Mariam"/>
          <w:color w:val="0D0D0D"/>
          <w:sz w:val="24"/>
          <w:szCs w:val="24"/>
          <w:u w:color="0D0D0D"/>
          <w:lang w:val="en-US"/>
        </w:rPr>
        <w:t>այն</w:t>
      </w:r>
      <w:proofErr w:type="spellEnd"/>
      <w:r w:rsidRPr="00DB72F2">
        <w:rPr>
          <w:rFonts w:ascii="GHEA Mariam" w:hAnsi="GHEA Mariam"/>
          <w:color w:val="0D0D0D"/>
          <w:sz w:val="24"/>
          <w:szCs w:val="24"/>
          <w:u w:color="0D0D0D"/>
          <w:lang w:val="af-ZA"/>
        </w:rPr>
        <w:t xml:space="preserve">, </w:t>
      </w:r>
      <w:proofErr w:type="spellStart"/>
      <w:r w:rsidRPr="00DB72F2">
        <w:rPr>
          <w:rFonts w:ascii="GHEA Mariam" w:hAnsi="GHEA Mariam"/>
          <w:color w:val="0D0D0D"/>
          <w:sz w:val="24"/>
          <w:szCs w:val="24"/>
          <w:u w:color="0D0D0D"/>
          <w:lang w:val="en-US"/>
        </w:rPr>
        <w:t>որ</w:t>
      </w:r>
      <w:proofErr w:type="spellEnd"/>
      <w:r w:rsidRPr="00DB72F2">
        <w:rPr>
          <w:rFonts w:ascii="GHEA Mariam" w:hAnsi="GHEA Mariam"/>
          <w:color w:val="0D0D0D"/>
          <w:sz w:val="24"/>
          <w:szCs w:val="24"/>
          <w:u w:color="0D0D0D"/>
          <w:lang w:val="af-ZA"/>
        </w:rPr>
        <w:t xml:space="preserve"> </w:t>
      </w:r>
      <w:r w:rsidRPr="00DB72F2">
        <w:rPr>
          <w:rFonts w:ascii="GHEA Mariam" w:hAnsi="GHEA Mariam"/>
          <w:color w:val="0D0D0D"/>
          <w:sz w:val="24"/>
          <w:szCs w:val="24"/>
          <w:u w:color="0D0D0D"/>
        </w:rPr>
        <w:t>Ղևոնդ Հովհաննիսյան</w:t>
      </w:r>
      <w:r>
        <w:rPr>
          <w:rFonts w:ascii="GHEA Mariam" w:hAnsi="GHEA Mariam"/>
          <w:color w:val="0D0D0D"/>
          <w:sz w:val="24"/>
          <w:szCs w:val="24"/>
          <w:u w:color="0D0D0D"/>
        </w:rPr>
        <w:t>ը</w:t>
      </w:r>
      <w:r w:rsidRPr="00DB72F2">
        <w:rPr>
          <w:rFonts w:ascii="GHEA Mariam" w:hAnsi="GHEA Mariam"/>
          <w:color w:val="0D0D0D"/>
          <w:sz w:val="24"/>
          <w:szCs w:val="24"/>
          <w:u w:color="0D0D0D"/>
        </w:rPr>
        <w:t xml:space="preserve"> </w:t>
      </w:r>
      <w:proofErr w:type="spellStart"/>
      <w:r w:rsidRPr="00DB72F2">
        <w:rPr>
          <w:rFonts w:ascii="GHEA Mariam" w:hAnsi="GHEA Mariam"/>
          <w:color w:val="0D0D0D"/>
          <w:sz w:val="24"/>
          <w:szCs w:val="24"/>
          <w:u w:color="0D0D0D"/>
          <w:lang w:val="en-US"/>
        </w:rPr>
        <w:t>ոտնձգել</w:t>
      </w:r>
      <w:proofErr w:type="spellEnd"/>
      <w:r w:rsidRPr="00DB72F2">
        <w:rPr>
          <w:rFonts w:ascii="GHEA Mariam" w:hAnsi="GHEA Mariam"/>
          <w:color w:val="0D0D0D"/>
          <w:sz w:val="24"/>
          <w:szCs w:val="24"/>
          <w:u w:color="0D0D0D"/>
          <w:lang w:val="af-ZA"/>
        </w:rPr>
        <w:t xml:space="preserve"> </w:t>
      </w:r>
      <w:r w:rsidRPr="00DB72F2">
        <w:rPr>
          <w:rFonts w:ascii="GHEA Mariam" w:hAnsi="GHEA Mariam"/>
          <w:color w:val="0D0D0D"/>
          <w:sz w:val="24"/>
          <w:szCs w:val="24"/>
          <w:u w:color="0D0D0D"/>
          <w:lang w:val="en-US"/>
        </w:rPr>
        <w:t>է</w:t>
      </w:r>
      <w:r w:rsidRPr="00DB72F2">
        <w:rPr>
          <w:rFonts w:ascii="GHEA Mariam" w:hAnsi="GHEA Mariam"/>
          <w:color w:val="0D0D0D"/>
          <w:sz w:val="24"/>
          <w:szCs w:val="24"/>
          <w:u w:color="0D0D0D"/>
          <w:lang w:val="af-ZA"/>
        </w:rPr>
        <w:t xml:space="preserve"> </w:t>
      </w:r>
      <w:proofErr w:type="spellStart"/>
      <w:r w:rsidRPr="00DB72F2">
        <w:rPr>
          <w:rFonts w:ascii="GHEA Mariam" w:hAnsi="GHEA Mariam"/>
          <w:color w:val="0D0D0D"/>
          <w:sz w:val="24"/>
          <w:szCs w:val="24"/>
          <w:u w:color="0D0D0D"/>
          <w:lang w:val="en-US"/>
        </w:rPr>
        <w:t>այնպիսի</w:t>
      </w:r>
      <w:proofErr w:type="spellEnd"/>
      <w:r w:rsidRPr="00DB72F2">
        <w:rPr>
          <w:rFonts w:ascii="GHEA Mariam" w:hAnsi="GHEA Mariam"/>
          <w:color w:val="0D0D0D"/>
          <w:sz w:val="24"/>
          <w:szCs w:val="24"/>
          <w:u w:color="0D0D0D"/>
          <w:lang w:val="af-ZA"/>
        </w:rPr>
        <w:t xml:space="preserve"> </w:t>
      </w:r>
      <w:proofErr w:type="spellStart"/>
      <w:r w:rsidRPr="00DB72F2">
        <w:rPr>
          <w:rFonts w:ascii="GHEA Mariam" w:hAnsi="GHEA Mariam"/>
          <w:color w:val="0D0D0D"/>
          <w:sz w:val="24"/>
          <w:szCs w:val="24"/>
          <w:u w:color="0D0D0D"/>
          <w:lang w:val="en-US"/>
        </w:rPr>
        <w:t>հասարակական</w:t>
      </w:r>
      <w:proofErr w:type="spellEnd"/>
      <w:r w:rsidRPr="00DB72F2">
        <w:rPr>
          <w:rFonts w:ascii="GHEA Mariam" w:hAnsi="GHEA Mariam"/>
          <w:color w:val="0D0D0D"/>
          <w:sz w:val="24"/>
          <w:szCs w:val="24"/>
          <w:u w:color="0D0D0D"/>
          <w:lang w:val="af-ZA"/>
        </w:rPr>
        <w:t xml:space="preserve"> </w:t>
      </w:r>
      <w:proofErr w:type="spellStart"/>
      <w:r w:rsidRPr="00DB72F2">
        <w:rPr>
          <w:rFonts w:ascii="GHEA Mariam" w:hAnsi="GHEA Mariam"/>
          <w:color w:val="0D0D0D"/>
          <w:sz w:val="24"/>
          <w:szCs w:val="24"/>
          <w:u w:color="0D0D0D"/>
          <w:lang w:val="en-US"/>
        </w:rPr>
        <w:t>հարաբերության</w:t>
      </w:r>
      <w:proofErr w:type="spellEnd"/>
      <w:r w:rsidRPr="00DB72F2">
        <w:rPr>
          <w:rFonts w:ascii="GHEA Mariam" w:hAnsi="GHEA Mariam"/>
          <w:color w:val="0D0D0D"/>
          <w:sz w:val="24"/>
          <w:szCs w:val="24"/>
          <w:u w:color="0D0D0D"/>
          <w:lang w:val="af-ZA"/>
        </w:rPr>
        <w:t xml:space="preserve"> </w:t>
      </w:r>
      <w:proofErr w:type="spellStart"/>
      <w:r w:rsidRPr="00DB72F2">
        <w:rPr>
          <w:rFonts w:ascii="GHEA Mariam" w:hAnsi="GHEA Mariam"/>
          <w:color w:val="0D0D0D"/>
          <w:sz w:val="24"/>
          <w:szCs w:val="24"/>
          <w:u w:color="0D0D0D"/>
          <w:lang w:val="en-US"/>
        </w:rPr>
        <w:t>դեմ</w:t>
      </w:r>
      <w:proofErr w:type="spellEnd"/>
      <w:r w:rsidRPr="00DB72F2">
        <w:rPr>
          <w:rFonts w:ascii="GHEA Mariam" w:hAnsi="GHEA Mariam"/>
          <w:color w:val="0D0D0D"/>
          <w:sz w:val="24"/>
          <w:szCs w:val="24"/>
          <w:u w:color="0D0D0D"/>
          <w:lang w:val="af-ZA"/>
        </w:rPr>
        <w:t xml:space="preserve">, </w:t>
      </w:r>
      <w:proofErr w:type="spellStart"/>
      <w:r w:rsidRPr="00DB72F2">
        <w:rPr>
          <w:rFonts w:ascii="GHEA Mariam" w:hAnsi="GHEA Mariam"/>
          <w:color w:val="0D0D0D"/>
          <w:sz w:val="24"/>
          <w:szCs w:val="24"/>
          <w:u w:color="0D0D0D"/>
          <w:lang w:val="en-US"/>
        </w:rPr>
        <w:t>որի</w:t>
      </w:r>
      <w:proofErr w:type="spellEnd"/>
      <w:r w:rsidRPr="00DB72F2">
        <w:rPr>
          <w:rFonts w:ascii="GHEA Mariam" w:hAnsi="GHEA Mariam"/>
          <w:color w:val="0D0D0D"/>
          <w:sz w:val="24"/>
          <w:szCs w:val="24"/>
          <w:u w:color="0D0D0D"/>
          <w:lang w:val="af-ZA"/>
        </w:rPr>
        <w:t xml:space="preserve"> </w:t>
      </w:r>
      <w:proofErr w:type="spellStart"/>
      <w:r w:rsidRPr="00DB72F2">
        <w:rPr>
          <w:rFonts w:ascii="GHEA Mariam" w:hAnsi="GHEA Mariam"/>
          <w:color w:val="0D0D0D"/>
          <w:sz w:val="24"/>
          <w:szCs w:val="24"/>
          <w:u w:color="0D0D0D"/>
          <w:lang w:val="en-US"/>
        </w:rPr>
        <w:t>խախտումը</w:t>
      </w:r>
      <w:proofErr w:type="spellEnd"/>
      <w:r w:rsidRPr="00DB72F2">
        <w:rPr>
          <w:rFonts w:ascii="GHEA Mariam" w:hAnsi="GHEA Mariam"/>
          <w:color w:val="0D0D0D"/>
          <w:sz w:val="24"/>
          <w:szCs w:val="24"/>
          <w:u w:color="0D0D0D"/>
          <w:lang w:val="af-ZA"/>
        </w:rPr>
        <w:t xml:space="preserve"> </w:t>
      </w:r>
      <w:proofErr w:type="spellStart"/>
      <w:r w:rsidRPr="00DB72F2">
        <w:rPr>
          <w:rFonts w:ascii="GHEA Mariam" w:hAnsi="GHEA Mariam"/>
          <w:color w:val="0D0D0D"/>
          <w:sz w:val="24"/>
          <w:szCs w:val="24"/>
          <w:u w:color="0D0D0D"/>
          <w:lang w:val="en-US"/>
        </w:rPr>
        <w:t>խիստ</w:t>
      </w:r>
      <w:proofErr w:type="spellEnd"/>
      <w:r w:rsidRPr="00DB72F2">
        <w:rPr>
          <w:rFonts w:ascii="GHEA Mariam" w:hAnsi="GHEA Mariam"/>
          <w:color w:val="0D0D0D"/>
          <w:sz w:val="24"/>
          <w:szCs w:val="24"/>
          <w:u w:color="0D0D0D"/>
          <w:lang w:val="af-ZA"/>
        </w:rPr>
        <w:t xml:space="preserve"> </w:t>
      </w:r>
      <w:proofErr w:type="spellStart"/>
      <w:r w:rsidRPr="00DB72F2">
        <w:rPr>
          <w:rFonts w:ascii="GHEA Mariam" w:hAnsi="GHEA Mariam"/>
          <w:color w:val="0D0D0D"/>
          <w:sz w:val="24"/>
          <w:szCs w:val="24"/>
          <w:u w:color="0D0D0D"/>
          <w:lang w:val="en-US"/>
        </w:rPr>
        <w:t>բացասաբար</w:t>
      </w:r>
      <w:proofErr w:type="spellEnd"/>
      <w:r w:rsidRPr="00DB72F2">
        <w:rPr>
          <w:rFonts w:ascii="GHEA Mariam" w:hAnsi="GHEA Mariam"/>
          <w:color w:val="0D0D0D"/>
          <w:sz w:val="24"/>
          <w:szCs w:val="24"/>
          <w:u w:color="0D0D0D"/>
          <w:lang w:val="af-ZA"/>
        </w:rPr>
        <w:t xml:space="preserve"> </w:t>
      </w:r>
      <w:r w:rsidRPr="00DB72F2">
        <w:rPr>
          <w:rFonts w:ascii="GHEA Mariam" w:hAnsi="GHEA Mariam"/>
          <w:color w:val="0D0D0D"/>
          <w:sz w:val="24"/>
          <w:szCs w:val="24"/>
          <w:u w:color="0D0D0D"/>
          <w:lang w:val="en-US"/>
        </w:rPr>
        <w:t>է</w:t>
      </w:r>
      <w:r w:rsidRPr="00DB72F2">
        <w:rPr>
          <w:rFonts w:ascii="GHEA Mariam" w:hAnsi="GHEA Mariam"/>
          <w:color w:val="0D0D0D"/>
          <w:sz w:val="24"/>
          <w:szCs w:val="24"/>
          <w:u w:color="0D0D0D"/>
          <w:lang w:val="af-ZA"/>
        </w:rPr>
        <w:t xml:space="preserve"> </w:t>
      </w:r>
      <w:proofErr w:type="spellStart"/>
      <w:r w:rsidRPr="00DB72F2">
        <w:rPr>
          <w:rFonts w:ascii="GHEA Mariam" w:hAnsi="GHEA Mariam"/>
          <w:color w:val="0D0D0D"/>
          <w:sz w:val="24"/>
          <w:szCs w:val="24"/>
          <w:u w:color="0D0D0D"/>
          <w:lang w:val="en-US"/>
        </w:rPr>
        <w:t>անդրադարձել</w:t>
      </w:r>
      <w:proofErr w:type="spellEnd"/>
      <w:r w:rsidRPr="00DB72F2">
        <w:rPr>
          <w:rFonts w:ascii="GHEA Mariam" w:hAnsi="GHEA Mariam"/>
          <w:color w:val="0D0D0D"/>
          <w:sz w:val="24"/>
          <w:szCs w:val="24"/>
          <w:u w:color="0D0D0D"/>
          <w:lang w:val="af-ZA"/>
        </w:rPr>
        <w:t xml:space="preserve"> </w:t>
      </w:r>
      <w:proofErr w:type="spellStart"/>
      <w:r w:rsidRPr="00DB72F2">
        <w:rPr>
          <w:rFonts w:ascii="GHEA Mariam" w:hAnsi="GHEA Mariam"/>
          <w:color w:val="0D0D0D"/>
          <w:sz w:val="24"/>
          <w:szCs w:val="24"/>
          <w:u w:color="0D0D0D"/>
          <w:lang w:val="en-US"/>
        </w:rPr>
        <w:t>տուժողի</w:t>
      </w:r>
      <w:proofErr w:type="spellEnd"/>
      <w:r w:rsidRPr="00DB72F2">
        <w:rPr>
          <w:rFonts w:ascii="GHEA Mariam" w:hAnsi="GHEA Mariam"/>
          <w:color w:val="0D0D0D"/>
          <w:sz w:val="24"/>
          <w:szCs w:val="24"/>
          <w:u w:color="0D0D0D"/>
          <w:lang w:val="af-ZA"/>
        </w:rPr>
        <w:t xml:space="preserve"> </w:t>
      </w:r>
      <w:proofErr w:type="spellStart"/>
      <w:r w:rsidRPr="00DB72F2">
        <w:rPr>
          <w:rFonts w:ascii="GHEA Mariam" w:hAnsi="GHEA Mariam"/>
          <w:color w:val="0D0D0D"/>
          <w:sz w:val="24"/>
          <w:szCs w:val="24"/>
          <w:u w:color="0D0D0D"/>
          <w:lang w:val="en-US"/>
        </w:rPr>
        <w:t>առողջական</w:t>
      </w:r>
      <w:proofErr w:type="spellEnd"/>
      <w:r w:rsidRPr="00DB72F2">
        <w:rPr>
          <w:rFonts w:ascii="GHEA Mariam" w:hAnsi="GHEA Mariam"/>
          <w:color w:val="0D0D0D"/>
          <w:sz w:val="24"/>
          <w:szCs w:val="24"/>
          <w:u w:color="0D0D0D"/>
          <w:lang w:val="af-ZA"/>
        </w:rPr>
        <w:t xml:space="preserve"> </w:t>
      </w:r>
      <w:proofErr w:type="spellStart"/>
      <w:r w:rsidRPr="00DB72F2">
        <w:rPr>
          <w:rFonts w:ascii="GHEA Mariam" w:hAnsi="GHEA Mariam"/>
          <w:color w:val="0D0D0D"/>
          <w:sz w:val="24"/>
          <w:szCs w:val="24"/>
          <w:u w:color="0D0D0D"/>
          <w:lang w:val="en-US"/>
        </w:rPr>
        <w:t>վիճակի</w:t>
      </w:r>
      <w:proofErr w:type="spellEnd"/>
      <w:r w:rsidRPr="00DB72F2">
        <w:rPr>
          <w:rFonts w:ascii="GHEA Mariam" w:hAnsi="GHEA Mariam"/>
          <w:color w:val="0D0D0D"/>
          <w:sz w:val="24"/>
          <w:szCs w:val="24"/>
          <w:u w:color="0D0D0D"/>
          <w:lang w:val="af-ZA"/>
        </w:rPr>
        <w:t xml:space="preserve"> </w:t>
      </w:r>
      <w:proofErr w:type="spellStart"/>
      <w:r w:rsidRPr="00DB72F2">
        <w:rPr>
          <w:rFonts w:ascii="GHEA Mariam" w:hAnsi="GHEA Mariam"/>
          <w:color w:val="0D0D0D"/>
          <w:sz w:val="24"/>
          <w:szCs w:val="24"/>
          <w:u w:color="0D0D0D"/>
          <w:lang w:val="en-US"/>
        </w:rPr>
        <w:t>վրա</w:t>
      </w:r>
      <w:proofErr w:type="spellEnd"/>
      <w:r w:rsidRPr="00DB72F2">
        <w:rPr>
          <w:rFonts w:ascii="GHEA Mariam" w:hAnsi="GHEA Mariam"/>
          <w:color w:val="0D0D0D"/>
          <w:sz w:val="24"/>
          <w:szCs w:val="24"/>
          <w:u w:color="0D0D0D"/>
          <w:lang w:val="af-ZA"/>
        </w:rPr>
        <w:t xml:space="preserve">, </w:t>
      </w:r>
      <w:proofErr w:type="spellStart"/>
      <w:r w:rsidRPr="00DB72F2">
        <w:rPr>
          <w:rFonts w:ascii="GHEA Mariam" w:hAnsi="GHEA Mariam"/>
          <w:bCs/>
          <w:color w:val="0D0D0D"/>
          <w:sz w:val="24"/>
          <w:szCs w:val="24"/>
          <w:u w:color="0D0D0D"/>
          <w:lang w:val="en-US"/>
        </w:rPr>
        <w:t>վերջինիս</w:t>
      </w:r>
      <w:proofErr w:type="spellEnd"/>
      <w:r w:rsidRPr="00DB72F2">
        <w:rPr>
          <w:rFonts w:ascii="GHEA Mariam" w:hAnsi="GHEA Mariam"/>
          <w:bCs/>
          <w:color w:val="0D0D0D"/>
          <w:sz w:val="24"/>
          <w:szCs w:val="24"/>
          <w:u w:color="0D0D0D"/>
          <w:lang w:val="af-ZA"/>
        </w:rPr>
        <w:t xml:space="preserve"> </w:t>
      </w:r>
      <w:proofErr w:type="spellStart"/>
      <w:r w:rsidRPr="00DB72F2">
        <w:rPr>
          <w:rFonts w:ascii="GHEA Mariam" w:hAnsi="GHEA Mariam"/>
          <w:bCs/>
          <w:color w:val="0D0D0D"/>
          <w:sz w:val="24"/>
          <w:szCs w:val="24"/>
          <w:u w:color="0D0D0D"/>
          <w:lang w:val="en-US"/>
        </w:rPr>
        <w:t>առողջությանը</w:t>
      </w:r>
      <w:proofErr w:type="spellEnd"/>
      <w:r w:rsidRPr="00DB72F2">
        <w:rPr>
          <w:rFonts w:ascii="GHEA Mariam" w:hAnsi="GHEA Mariam"/>
          <w:bCs/>
          <w:color w:val="0D0D0D"/>
          <w:sz w:val="24"/>
          <w:szCs w:val="24"/>
          <w:u w:color="0D0D0D"/>
          <w:lang w:val="af-ZA"/>
        </w:rPr>
        <w:t xml:space="preserve"> </w:t>
      </w:r>
      <w:proofErr w:type="spellStart"/>
      <w:r w:rsidRPr="00DB72F2">
        <w:rPr>
          <w:rFonts w:ascii="GHEA Mariam" w:hAnsi="GHEA Mariam"/>
          <w:bCs/>
          <w:color w:val="0D0D0D"/>
          <w:sz w:val="24"/>
          <w:szCs w:val="24"/>
          <w:u w:color="0D0D0D"/>
          <w:lang w:val="en-US"/>
        </w:rPr>
        <w:t>պատճառվել</w:t>
      </w:r>
      <w:proofErr w:type="spellEnd"/>
      <w:r w:rsidRPr="00DB72F2">
        <w:rPr>
          <w:rFonts w:ascii="GHEA Mariam" w:hAnsi="GHEA Mariam"/>
          <w:bCs/>
          <w:color w:val="0D0D0D"/>
          <w:sz w:val="24"/>
          <w:szCs w:val="24"/>
          <w:u w:color="0D0D0D"/>
          <w:lang w:val="af-ZA"/>
        </w:rPr>
        <w:t xml:space="preserve"> </w:t>
      </w:r>
      <w:r w:rsidRPr="00DB72F2">
        <w:rPr>
          <w:rFonts w:ascii="GHEA Mariam" w:hAnsi="GHEA Mariam"/>
          <w:bCs/>
          <w:color w:val="0D0D0D"/>
          <w:sz w:val="24"/>
          <w:szCs w:val="24"/>
          <w:u w:color="0D0D0D"/>
          <w:lang w:val="en-US"/>
        </w:rPr>
        <w:t>է</w:t>
      </w:r>
      <w:r w:rsidRPr="00DB72F2">
        <w:rPr>
          <w:rFonts w:ascii="GHEA Mariam" w:hAnsi="GHEA Mariam"/>
          <w:bCs/>
          <w:color w:val="0D0D0D"/>
          <w:sz w:val="24"/>
          <w:szCs w:val="24"/>
          <w:u w:color="0D0D0D"/>
          <w:lang w:val="af-ZA"/>
        </w:rPr>
        <w:t xml:space="preserve"> </w:t>
      </w:r>
      <w:proofErr w:type="spellStart"/>
      <w:r w:rsidRPr="00DB72F2">
        <w:rPr>
          <w:rFonts w:ascii="GHEA Mariam" w:hAnsi="GHEA Mariam"/>
          <w:bCs/>
          <w:color w:val="0D0D0D"/>
          <w:sz w:val="24"/>
          <w:szCs w:val="24"/>
          <w:u w:color="0D0D0D"/>
          <w:lang w:val="en-US"/>
        </w:rPr>
        <w:t>կյանքին</w:t>
      </w:r>
      <w:proofErr w:type="spellEnd"/>
      <w:r w:rsidRPr="00DB72F2">
        <w:rPr>
          <w:rFonts w:ascii="GHEA Mariam" w:hAnsi="GHEA Mariam"/>
          <w:bCs/>
          <w:color w:val="0D0D0D"/>
          <w:sz w:val="24"/>
          <w:szCs w:val="24"/>
          <w:u w:color="0D0D0D"/>
          <w:lang w:val="af-ZA"/>
        </w:rPr>
        <w:t xml:space="preserve"> </w:t>
      </w:r>
      <w:proofErr w:type="spellStart"/>
      <w:r w:rsidRPr="00DB72F2">
        <w:rPr>
          <w:rFonts w:ascii="GHEA Mariam" w:hAnsi="GHEA Mariam"/>
          <w:bCs/>
          <w:color w:val="0D0D0D"/>
          <w:sz w:val="24"/>
          <w:szCs w:val="24"/>
          <w:u w:color="0D0D0D"/>
          <w:lang w:val="en-US"/>
        </w:rPr>
        <w:t>վտանգ</w:t>
      </w:r>
      <w:proofErr w:type="spellEnd"/>
      <w:r w:rsidRPr="00DB72F2">
        <w:rPr>
          <w:rFonts w:ascii="GHEA Mariam" w:hAnsi="GHEA Mariam"/>
          <w:bCs/>
          <w:color w:val="0D0D0D"/>
          <w:sz w:val="24"/>
          <w:szCs w:val="24"/>
          <w:u w:color="0D0D0D"/>
          <w:lang w:val="af-ZA"/>
        </w:rPr>
        <w:t xml:space="preserve"> </w:t>
      </w:r>
      <w:proofErr w:type="spellStart"/>
      <w:r w:rsidRPr="00DB72F2">
        <w:rPr>
          <w:rFonts w:ascii="GHEA Mariam" w:hAnsi="GHEA Mariam"/>
          <w:bCs/>
          <w:color w:val="0D0D0D"/>
          <w:sz w:val="24"/>
          <w:szCs w:val="24"/>
          <w:u w:color="0D0D0D"/>
          <w:lang w:val="en-US"/>
        </w:rPr>
        <w:t>սպառնացող</w:t>
      </w:r>
      <w:proofErr w:type="spellEnd"/>
      <w:r w:rsidRPr="00DB72F2">
        <w:rPr>
          <w:rFonts w:ascii="GHEA Mariam" w:hAnsi="GHEA Mariam"/>
          <w:bCs/>
          <w:color w:val="0D0D0D"/>
          <w:sz w:val="24"/>
          <w:szCs w:val="24"/>
          <w:u w:color="0D0D0D"/>
          <w:lang w:val="af-ZA"/>
        </w:rPr>
        <w:t xml:space="preserve"> </w:t>
      </w:r>
      <w:proofErr w:type="spellStart"/>
      <w:r w:rsidRPr="00DB72F2">
        <w:rPr>
          <w:rFonts w:ascii="GHEA Mariam" w:hAnsi="GHEA Mariam"/>
          <w:bCs/>
          <w:color w:val="0D0D0D"/>
          <w:sz w:val="24"/>
          <w:szCs w:val="24"/>
          <w:u w:color="0D0D0D"/>
          <w:lang w:val="en-US"/>
        </w:rPr>
        <w:t>վնաս</w:t>
      </w:r>
      <w:proofErr w:type="spellEnd"/>
      <w:r w:rsidRPr="00DB72F2">
        <w:rPr>
          <w:rFonts w:ascii="GHEA Mariam" w:hAnsi="GHEA Mariam"/>
          <w:bCs/>
          <w:color w:val="0D0D0D"/>
          <w:sz w:val="24"/>
          <w:szCs w:val="24"/>
          <w:u w:color="0D0D0D"/>
          <w:lang w:val="af-ZA"/>
        </w:rPr>
        <w:t>,</w:t>
      </w:r>
    </w:p>
    <w:p w14:paraId="4F3EE0C1" w14:textId="20795898" w:rsidR="004A2CA0" w:rsidRDefault="004A2CA0" w:rsidP="004A2CA0">
      <w:pPr>
        <w:tabs>
          <w:tab w:val="left" w:pos="0"/>
          <w:tab w:val="left" w:pos="142"/>
        </w:tabs>
        <w:spacing w:line="360" w:lineRule="auto"/>
        <w:ind w:leftChars="0" w:firstLineChars="0" w:firstLine="569"/>
        <w:contextualSpacing/>
        <w:jc w:val="both"/>
        <w:rPr>
          <w:rFonts w:ascii="GHEA Mariam" w:hAnsi="GHEA Mariam"/>
          <w:bCs/>
          <w:color w:val="0D0D0D"/>
          <w:sz w:val="24"/>
          <w:szCs w:val="24"/>
          <w:u w:color="0D0D0D"/>
        </w:rPr>
      </w:pPr>
      <w:r w:rsidRPr="00DB72F2">
        <w:rPr>
          <w:rFonts w:ascii="GHEA Mariam" w:hAnsi="GHEA Mariam"/>
          <w:color w:val="0D0D0D"/>
          <w:sz w:val="24"/>
          <w:szCs w:val="24"/>
          <w:u w:color="0D0D0D"/>
          <w:lang w:val="en-US"/>
        </w:rPr>
        <w:t>բ</w:t>
      </w:r>
      <w:r w:rsidRPr="00DB72F2">
        <w:rPr>
          <w:rFonts w:ascii="GHEA Mariam" w:hAnsi="GHEA Mariam"/>
          <w:color w:val="0D0D0D"/>
          <w:sz w:val="24"/>
          <w:szCs w:val="24"/>
          <w:u w:color="0D0D0D"/>
          <w:lang w:val="af-ZA"/>
        </w:rPr>
        <w:t xml:space="preserve">) </w:t>
      </w:r>
      <w:proofErr w:type="spellStart"/>
      <w:r w:rsidRPr="00DB72F2">
        <w:rPr>
          <w:rFonts w:ascii="GHEA Mariam" w:hAnsi="GHEA Mariam"/>
          <w:bCs/>
          <w:color w:val="0D0D0D"/>
          <w:sz w:val="24"/>
          <w:szCs w:val="24"/>
          <w:u w:color="0D0D0D"/>
          <w:lang w:val="en-US"/>
        </w:rPr>
        <w:t>վնաս</w:t>
      </w:r>
      <w:proofErr w:type="spellEnd"/>
      <w:r w:rsidRPr="00DB72F2">
        <w:rPr>
          <w:rFonts w:ascii="GHEA Mariam" w:hAnsi="GHEA Mariam"/>
          <w:bCs/>
          <w:color w:val="0D0D0D"/>
          <w:sz w:val="24"/>
          <w:szCs w:val="24"/>
          <w:u w:color="0D0D0D"/>
          <w:lang w:val="af-ZA"/>
        </w:rPr>
        <w:t xml:space="preserve"> </w:t>
      </w:r>
      <w:proofErr w:type="spellStart"/>
      <w:r w:rsidRPr="00DB72F2">
        <w:rPr>
          <w:rFonts w:ascii="GHEA Mariam" w:hAnsi="GHEA Mariam"/>
          <w:bCs/>
          <w:color w:val="0D0D0D"/>
          <w:sz w:val="24"/>
          <w:szCs w:val="24"/>
          <w:u w:color="0D0D0D"/>
          <w:lang w:val="en-US"/>
        </w:rPr>
        <w:t>պատճառելու</w:t>
      </w:r>
      <w:proofErr w:type="spellEnd"/>
      <w:r w:rsidRPr="00DB72F2">
        <w:rPr>
          <w:rFonts w:ascii="GHEA Mariam" w:hAnsi="GHEA Mariam"/>
          <w:bCs/>
          <w:color w:val="0D0D0D"/>
          <w:sz w:val="24"/>
          <w:szCs w:val="24"/>
          <w:u w:color="0D0D0D"/>
          <w:lang w:val="af-ZA"/>
        </w:rPr>
        <w:t xml:space="preserve"> </w:t>
      </w:r>
      <w:proofErr w:type="spellStart"/>
      <w:r w:rsidRPr="00DB72F2">
        <w:rPr>
          <w:rFonts w:ascii="GHEA Mariam" w:hAnsi="GHEA Mariam"/>
          <w:bCs/>
          <w:color w:val="0D0D0D"/>
          <w:sz w:val="24"/>
          <w:szCs w:val="24"/>
          <w:u w:color="0D0D0D"/>
          <w:lang w:val="en-US"/>
        </w:rPr>
        <w:t>համար</w:t>
      </w:r>
      <w:proofErr w:type="spellEnd"/>
      <w:r w:rsidRPr="00DB72F2">
        <w:rPr>
          <w:rFonts w:ascii="GHEA Mariam" w:hAnsi="GHEA Mariam"/>
          <w:bCs/>
          <w:color w:val="0D0D0D"/>
          <w:sz w:val="24"/>
          <w:szCs w:val="24"/>
          <w:u w:color="0D0D0D"/>
          <w:lang w:val="af-ZA"/>
        </w:rPr>
        <w:t xml:space="preserve"> </w:t>
      </w:r>
      <w:proofErr w:type="spellStart"/>
      <w:r w:rsidRPr="00DB72F2">
        <w:rPr>
          <w:rFonts w:ascii="GHEA Mariam" w:hAnsi="GHEA Mariam"/>
          <w:bCs/>
          <w:color w:val="0D0D0D"/>
          <w:sz w:val="24"/>
          <w:szCs w:val="24"/>
          <w:u w:color="0D0D0D"/>
          <w:lang w:val="en-US"/>
        </w:rPr>
        <w:t>օգտագործված</w:t>
      </w:r>
      <w:proofErr w:type="spellEnd"/>
      <w:r w:rsidRPr="00DB72F2">
        <w:rPr>
          <w:rFonts w:ascii="GHEA Mariam" w:hAnsi="GHEA Mariam"/>
          <w:bCs/>
          <w:color w:val="0D0D0D"/>
          <w:sz w:val="24"/>
          <w:szCs w:val="24"/>
          <w:u w:color="0D0D0D"/>
          <w:lang w:val="af-ZA"/>
        </w:rPr>
        <w:t xml:space="preserve"> </w:t>
      </w:r>
      <w:r w:rsidRPr="00DB72F2">
        <w:rPr>
          <w:rFonts w:ascii="GHEA Mariam" w:hAnsi="GHEA Mariam"/>
          <w:bCs/>
          <w:color w:val="0D0D0D"/>
          <w:sz w:val="24"/>
          <w:szCs w:val="24"/>
          <w:u w:color="0D0D0D"/>
        </w:rPr>
        <w:t xml:space="preserve">կտրող-ծակող </w:t>
      </w:r>
      <w:proofErr w:type="spellStart"/>
      <w:r w:rsidRPr="00DB72F2">
        <w:rPr>
          <w:rFonts w:ascii="GHEA Mariam" w:hAnsi="GHEA Mariam"/>
          <w:bCs/>
          <w:color w:val="0D0D0D"/>
          <w:sz w:val="24"/>
          <w:szCs w:val="24"/>
          <w:u w:color="0D0D0D"/>
          <w:lang w:val="en-US"/>
        </w:rPr>
        <w:t>առարկան</w:t>
      </w:r>
      <w:proofErr w:type="spellEnd"/>
      <w:r w:rsidRPr="00DB72F2">
        <w:rPr>
          <w:rFonts w:ascii="GHEA Mariam" w:hAnsi="GHEA Mariam"/>
          <w:bCs/>
          <w:color w:val="0D0D0D"/>
          <w:sz w:val="24"/>
          <w:szCs w:val="24"/>
          <w:u w:color="0D0D0D"/>
        </w:rPr>
        <w:t xml:space="preserve">՝ գրասենյակային դանակը, ինչպես նաև պատճառված մարմնական վնասվածքի բնույթն ու տեղակայումը՝ տուժողի կենսական կարևոր օրգանների՝ կրծքավանդակի ձախ կեսի շրջանում՝ պատճառելով ձախակողմյան պնևմոթորաքսի, կրծքավանդակի առաջային մակերեսի, կրծոսկրի շրջանի ծակած-կտրած չթափանցող վերքերի, </w:t>
      </w:r>
      <w:r w:rsidRPr="00DB72F2">
        <w:rPr>
          <w:rFonts w:ascii="GHEA Mariam" w:hAnsi="GHEA Mariam"/>
          <w:bCs/>
          <w:color w:val="0D0D0D"/>
          <w:sz w:val="24"/>
          <w:szCs w:val="24"/>
          <w:u w:color="0D0D0D"/>
        </w:rPr>
        <w:lastRenderedPageBreak/>
        <w:t>կրծքավանդակի հետին մակերեսի սալջարդ վերքերի, արյունահավաքների ձևով վնասումներ:</w:t>
      </w:r>
    </w:p>
    <w:p w14:paraId="78BE0453" w14:textId="041AB1C6" w:rsidR="00F40C91" w:rsidRPr="0072063F" w:rsidRDefault="00F40C91" w:rsidP="00F40C91">
      <w:pPr>
        <w:tabs>
          <w:tab w:val="left" w:pos="0"/>
          <w:tab w:val="left" w:pos="142"/>
        </w:tabs>
        <w:spacing w:line="360" w:lineRule="auto"/>
        <w:ind w:leftChars="0" w:firstLineChars="0" w:firstLine="569"/>
        <w:contextualSpacing/>
        <w:jc w:val="both"/>
        <w:rPr>
          <w:rFonts w:ascii="GHEA Mariam" w:hAnsi="GHEA Mariam"/>
          <w:color w:val="0D0D0D"/>
          <w:sz w:val="24"/>
          <w:szCs w:val="24"/>
          <w:u w:color="0D0D0D"/>
        </w:rPr>
      </w:pPr>
      <w:r>
        <w:rPr>
          <w:rFonts w:ascii="GHEA Mariam" w:hAnsi="GHEA Mariam"/>
          <w:color w:val="0D0D0D"/>
          <w:sz w:val="24"/>
          <w:szCs w:val="24"/>
          <w:u w:color="0D0D0D"/>
        </w:rPr>
        <w:t>Բացի այդ, բողոք բերած անձը նշել է</w:t>
      </w:r>
      <w:r w:rsidRPr="00104373">
        <w:rPr>
          <w:rFonts w:ascii="GHEA Mariam" w:hAnsi="GHEA Mariam"/>
          <w:color w:val="0D0D0D"/>
          <w:sz w:val="24"/>
          <w:szCs w:val="24"/>
          <w:u w:color="0D0D0D"/>
        </w:rPr>
        <w:t xml:space="preserve">, որ կատարված արարքի բնույթի և հանրային վտանգավորության աստիճանի, հանցավորի անձի հանրային վտանգավորության աստիճանի վրա ազդող վերոնշյալ </w:t>
      </w:r>
      <w:r w:rsidRPr="003A5FF7">
        <w:rPr>
          <w:rFonts w:ascii="GHEA Mariam" w:hAnsi="GHEA Mariam"/>
          <w:color w:val="0D0D0D"/>
          <w:sz w:val="24"/>
          <w:szCs w:val="24"/>
          <w:u w:color="0D0D0D"/>
        </w:rPr>
        <w:t>հանգամանքներն</w:t>
      </w:r>
      <w:r w:rsidRPr="00104373">
        <w:rPr>
          <w:rFonts w:ascii="GHEA Mariam" w:hAnsi="GHEA Mariam"/>
          <w:color w:val="0D0D0D"/>
          <w:sz w:val="24"/>
          <w:szCs w:val="24"/>
          <w:u w:color="0D0D0D"/>
        </w:rPr>
        <w:t xml:space="preserve"> էականորեն բարձրացնում են հանցավորի անձի և կատարված արարքի վտանգավորության աստիճանը, ուստի, նման պայմաններում, ստորադաս դատարանների կողմից </w:t>
      </w:r>
      <w:r w:rsidR="0062654F">
        <w:rPr>
          <w:rFonts w:ascii="GHEA Mariam" w:hAnsi="GHEA Mariam"/>
          <w:color w:val="0D0D0D"/>
          <w:sz w:val="24"/>
          <w:szCs w:val="24"/>
          <w:u w:color="0D0D0D"/>
        </w:rPr>
        <w:t>մեղադրյալ</w:t>
      </w:r>
      <w:r w:rsidRPr="00104373">
        <w:rPr>
          <w:rFonts w:ascii="GHEA Mariam" w:hAnsi="GHEA Mariam"/>
          <w:color w:val="0D0D0D"/>
          <w:sz w:val="24"/>
          <w:szCs w:val="24"/>
          <w:u w:color="0D0D0D"/>
        </w:rPr>
        <w:t xml:space="preserve"> Ղ</w:t>
      </w:r>
      <w:r>
        <w:rPr>
          <w:rFonts w:ascii="GHEA Mariam" w:hAnsi="GHEA Mariam"/>
          <w:color w:val="0D0D0D"/>
          <w:sz w:val="24"/>
          <w:szCs w:val="24"/>
          <w:u w:color="0D0D0D"/>
        </w:rPr>
        <w:t>.</w:t>
      </w:r>
      <w:r w:rsidRPr="00104373">
        <w:rPr>
          <w:rFonts w:ascii="GHEA Mariam" w:hAnsi="GHEA Mariam"/>
          <w:color w:val="0D0D0D"/>
          <w:sz w:val="24"/>
          <w:szCs w:val="24"/>
          <w:u w:color="0D0D0D"/>
        </w:rPr>
        <w:t>Հովհաննիսյանի նկատմամբ նշանակված պատիժը պայմանականորեն չկիրառելու հիմքում դրված՝ անձը բնութագրող տվյալը և պատասխանատվությունն ու պատիժը մեղմացնող հանգամանքը՝ առաջադրված մեղադրանքում իրեն մեղավոր ճանաչելը, չեն կարող բավարար լինել</w:t>
      </w:r>
      <w:r>
        <w:rPr>
          <w:rFonts w:ascii="GHEA Mariam" w:hAnsi="GHEA Mariam"/>
          <w:color w:val="0D0D0D"/>
          <w:sz w:val="24"/>
          <w:szCs w:val="24"/>
          <w:u w:color="0D0D0D"/>
        </w:rPr>
        <w:t>՝</w:t>
      </w:r>
      <w:r w:rsidRPr="00104373">
        <w:rPr>
          <w:rFonts w:ascii="GHEA Mariam" w:hAnsi="GHEA Mariam"/>
          <w:color w:val="0D0D0D"/>
          <w:sz w:val="24"/>
          <w:szCs w:val="24"/>
          <w:u w:color="0D0D0D"/>
        </w:rPr>
        <w:t xml:space="preserve"> ազատազրկման ձևով նշանակված պատիժը պայմանականորեն չկիրառելու և պատժի նպատակների իրականացմանը հասնելու համար:</w:t>
      </w:r>
    </w:p>
    <w:p w14:paraId="68882542" w14:textId="6EB45476" w:rsidR="00104373" w:rsidRPr="00104373" w:rsidRDefault="001277D0" w:rsidP="004B791C">
      <w:pPr>
        <w:tabs>
          <w:tab w:val="left" w:pos="0"/>
          <w:tab w:val="left" w:pos="142"/>
        </w:tabs>
        <w:spacing w:line="360" w:lineRule="auto"/>
        <w:ind w:leftChars="0" w:firstLineChars="0" w:firstLine="569"/>
        <w:contextualSpacing/>
        <w:jc w:val="both"/>
        <w:rPr>
          <w:rFonts w:ascii="GHEA Mariam" w:hAnsi="GHEA Mariam"/>
          <w:color w:val="0D0D0D"/>
          <w:sz w:val="24"/>
          <w:szCs w:val="24"/>
          <w:u w:color="0D0D0D"/>
        </w:rPr>
      </w:pPr>
      <w:r w:rsidRPr="0072063F">
        <w:rPr>
          <w:rFonts w:ascii="GHEA Mariam" w:hAnsi="GHEA Mariam"/>
          <w:color w:val="0D0D0D"/>
          <w:sz w:val="24"/>
          <w:szCs w:val="24"/>
          <w:u w:color="0D0D0D"/>
        </w:rPr>
        <w:t>Վերոգրյալի հետ մեկտեղ, բողոք բերած անձն ընդգծել է,</w:t>
      </w:r>
      <w:r w:rsidR="00EC4012" w:rsidRPr="0072063F">
        <w:rPr>
          <w:rFonts w:ascii="GHEA Mariam" w:hAnsi="GHEA Mariam"/>
          <w:color w:val="0D0D0D"/>
          <w:sz w:val="24"/>
          <w:szCs w:val="24"/>
          <w:u w:color="0D0D0D"/>
        </w:rPr>
        <w:t xml:space="preserve"> որ</w:t>
      </w:r>
      <w:r w:rsidRPr="0072063F">
        <w:rPr>
          <w:rFonts w:ascii="GHEA Mariam" w:hAnsi="GHEA Mariam"/>
          <w:color w:val="0D0D0D"/>
          <w:sz w:val="24"/>
          <w:szCs w:val="24"/>
          <w:u w:color="0D0D0D"/>
        </w:rPr>
        <w:t xml:space="preserve"> </w:t>
      </w:r>
      <w:r w:rsidR="00104373" w:rsidRPr="00104373">
        <w:rPr>
          <w:rFonts w:ascii="GHEA Mariam" w:hAnsi="GHEA Mariam"/>
          <w:color w:val="0D0D0D"/>
          <w:sz w:val="24"/>
          <w:szCs w:val="24"/>
          <w:u w:color="0D0D0D"/>
        </w:rPr>
        <w:t xml:space="preserve">դրական բնութագրվելը որևէ կերպ չի վկայում անձի կամ նրա կողմից կատարած արարքի հանրային վտանգավորության աստիճանի մասին: Հանցագործության կատարման մեջ իրեն մեղավոր ճանաչելը, դրա հանրային վտանգավորության բարձր աստիճանի պայմաններում, բավարար չէ փաստելու, որ պատժի նպատակների իրականացումն ապահովելու համար </w:t>
      </w:r>
      <w:r w:rsidR="0062654F">
        <w:rPr>
          <w:rFonts w:ascii="GHEA Mariam" w:hAnsi="GHEA Mariam"/>
          <w:color w:val="0D0D0D"/>
          <w:sz w:val="24"/>
          <w:szCs w:val="24"/>
          <w:u w:color="0D0D0D"/>
        </w:rPr>
        <w:t>մեղադրյալ</w:t>
      </w:r>
      <w:r w:rsidR="00104373" w:rsidRPr="00104373">
        <w:rPr>
          <w:rFonts w:ascii="GHEA Mariam" w:hAnsi="GHEA Mariam"/>
          <w:color w:val="0D0D0D"/>
          <w:sz w:val="24"/>
          <w:szCs w:val="24"/>
          <w:u w:color="0D0D0D"/>
        </w:rPr>
        <w:t>ի կողմից այն կրելու անհրաժեշտություն չկա:</w:t>
      </w:r>
    </w:p>
    <w:p w14:paraId="07BFDE92" w14:textId="139AE92E" w:rsidR="001277D0" w:rsidRDefault="00104373" w:rsidP="004B791C">
      <w:pPr>
        <w:tabs>
          <w:tab w:val="left" w:pos="0"/>
          <w:tab w:val="left" w:pos="142"/>
        </w:tabs>
        <w:spacing w:line="360" w:lineRule="auto"/>
        <w:ind w:leftChars="0" w:firstLineChars="0" w:firstLine="569"/>
        <w:contextualSpacing/>
        <w:jc w:val="both"/>
        <w:rPr>
          <w:rFonts w:ascii="GHEA Mariam" w:hAnsi="GHEA Mariam"/>
          <w:color w:val="0D0D0D"/>
          <w:sz w:val="24"/>
          <w:szCs w:val="24"/>
          <w:u w:color="0D0D0D"/>
        </w:rPr>
      </w:pPr>
      <w:r w:rsidRPr="00DC459B">
        <w:rPr>
          <w:rFonts w:ascii="GHEA Mariam" w:hAnsi="GHEA Mariam"/>
          <w:color w:val="0D0D0D"/>
          <w:sz w:val="24"/>
          <w:szCs w:val="24"/>
          <w:u w:color="0D0D0D"/>
        </w:rPr>
        <w:t>Ա</w:t>
      </w:r>
      <w:r w:rsidR="00DC459B" w:rsidRPr="00DC459B">
        <w:rPr>
          <w:rFonts w:ascii="GHEA Mariam" w:hAnsi="GHEA Mariam"/>
          <w:color w:val="0D0D0D"/>
          <w:sz w:val="24"/>
          <w:szCs w:val="24"/>
          <w:u w:color="0D0D0D"/>
        </w:rPr>
        <w:t>նդրադառնալով</w:t>
      </w:r>
      <w:r w:rsidRPr="00DC459B">
        <w:rPr>
          <w:rFonts w:ascii="GHEA Mariam" w:hAnsi="GHEA Mariam"/>
          <w:color w:val="0D0D0D"/>
          <w:sz w:val="24"/>
          <w:szCs w:val="24"/>
          <w:u w:color="0D0D0D"/>
        </w:rPr>
        <w:t>,</w:t>
      </w:r>
      <w:r w:rsidR="00982779">
        <w:rPr>
          <w:rFonts w:ascii="GHEA Mariam" w:hAnsi="GHEA Mariam"/>
          <w:color w:val="0D0D0D"/>
          <w:sz w:val="24"/>
          <w:szCs w:val="24"/>
          <w:u w:color="0D0D0D"/>
        </w:rPr>
        <w:t xml:space="preserve"> </w:t>
      </w:r>
      <w:r w:rsidRPr="00DC459B">
        <w:rPr>
          <w:rFonts w:ascii="GHEA Mariam" w:hAnsi="GHEA Mariam"/>
          <w:color w:val="0D0D0D"/>
          <w:sz w:val="24"/>
          <w:szCs w:val="24"/>
          <w:u w:color="0D0D0D"/>
        </w:rPr>
        <w:t>Ղ</w:t>
      </w:r>
      <w:r w:rsidR="00DC459B" w:rsidRPr="00DC459B">
        <w:rPr>
          <w:rFonts w:ascii="GHEA Mariam" w:hAnsi="GHEA Mariam"/>
          <w:color w:val="0D0D0D"/>
          <w:sz w:val="24"/>
          <w:szCs w:val="24"/>
          <w:u w:color="0D0D0D"/>
        </w:rPr>
        <w:t>.</w:t>
      </w:r>
      <w:r w:rsidRPr="00DC459B">
        <w:rPr>
          <w:rFonts w:ascii="GHEA Mariam" w:hAnsi="GHEA Mariam"/>
          <w:color w:val="0D0D0D"/>
          <w:sz w:val="24"/>
          <w:szCs w:val="24"/>
          <w:u w:color="0D0D0D"/>
        </w:rPr>
        <w:t>Հովհաննիսյանի՝ ներկայացված մեղադրանքում իրեն մեղավոր ճանաչելու և խոստովանական ցուցմունքներ տալու հանգամանքների</w:t>
      </w:r>
      <w:r w:rsidR="00DC459B" w:rsidRPr="00DC459B">
        <w:rPr>
          <w:rFonts w:ascii="GHEA Mariam" w:hAnsi="GHEA Mariam"/>
          <w:color w:val="0D0D0D"/>
          <w:sz w:val="24"/>
          <w:szCs w:val="24"/>
          <w:u w:color="0D0D0D"/>
        </w:rPr>
        <w:t>ն,</w:t>
      </w:r>
      <w:r w:rsidRPr="00DC459B">
        <w:rPr>
          <w:rFonts w:ascii="GHEA Mariam" w:hAnsi="GHEA Mariam"/>
          <w:color w:val="0D0D0D"/>
          <w:sz w:val="24"/>
          <w:szCs w:val="24"/>
          <w:u w:color="0D0D0D"/>
        </w:rPr>
        <w:t xml:space="preserve"> </w:t>
      </w:r>
      <w:r w:rsidR="00DC459B" w:rsidRPr="00DC459B">
        <w:rPr>
          <w:rFonts w:ascii="GHEA Mariam" w:hAnsi="GHEA Mariam"/>
          <w:color w:val="0D0D0D"/>
          <w:sz w:val="24"/>
          <w:szCs w:val="24"/>
          <w:u w:color="0D0D0D"/>
        </w:rPr>
        <w:t xml:space="preserve">բողոքաբերը փաստարկել է, որ </w:t>
      </w:r>
      <w:r w:rsidRPr="00DC459B">
        <w:rPr>
          <w:rFonts w:ascii="GHEA Mariam" w:hAnsi="GHEA Mariam"/>
          <w:color w:val="0D0D0D"/>
          <w:sz w:val="24"/>
          <w:szCs w:val="24"/>
          <w:u w:color="0D0D0D"/>
        </w:rPr>
        <w:t>հանցագործության դեպքին ականատես է եղել նաև տուժողի հայրը՝ Աշոտ Հովհաննիսյանը:</w:t>
      </w:r>
    </w:p>
    <w:p w14:paraId="624818B4" w14:textId="7BF881C2" w:rsidR="00EF19F6" w:rsidRDefault="00524BDF" w:rsidP="004B791C">
      <w:pPr>
        <w:tabs>
          <w:tab w:val="left" w:pos="0"/>
          <w:tab w:val="left" w:pos="142"/>
        </w:tabs>
        <w:spacing w:line="360" w:lineRule="auto"/>
        <w:ind w:leftChars="0" w:firstLineChars="0" w:firstLine="569"/>
        <w:contextualSpacing/>
        <w:jc w:val="both"/>
        <w:rPr>
          <w:rFonts w:ascii="GHEA Mariam" w:hAnsi="GHEA Mariam"/>
          <w:color w:val="0D0D0D"/>
          <w:sz w:val="24"/>
          <w:szCs w:val="24"/>
          <w:u w:color="0D0D0D"/>
        </w:rPr>
      </w:pPr>
      <w:r>
        <w:rPr>
          <w:rFonts w:ascii="GHEA Mariam" w:hAnsi="GHEA Mariam"/>
          <w:color w:val="0D0D0D"/>
          <w:sz w:val="24"/>
          <w:szCs w:val="24"/>
          <w:u w:color="0D0D0D"/>
        </w:rPr>
        <w:t>7</w:t>
      </w:r>
      <w:r w:rsidR="00A4533E" w:rsidRPr="0072063F">
        <w:rPr>
          <w:rFonts w:ascii="GHEA Mariam" w:hAnsi="GHEA Mariam"/>
          <w:color w:val="0D0D0D"/>
          <w:sz w:val="24"/>
          <w:szCs w:val="24"/>
          <w:u w:color="0D0D0D"/>
        </w:rPr>
        <w:t>. Հիմք ընդունելով վերոշարադրյալը` բողոքաբերը խնդրել է</w:t>
      </w:r>
      <w:r w:rsidR="00F835EF">
        <w:rPr>
          <w:rFonts w:ascii="GHEA Mariam" w:hAnsi="GHEA Mariam"/>
          <w:color w:val="0D0D0D"/>
          <w:sz w:val="24"/>
          <w:szCs w:val="24"/>
          <w:u w:color="0D0D0D"/>
        </w:rPr>
        <w:t xml:space="preserve"> </w:t>
      </w:r>
      <w:r w:rsidR="00CC3FF3">
        <w:rPr>
          <w:rFonts w:ascii="GHEA Mariam" w:hAnsi="GHEA Mariam"/>
          <w:color w:val="0D0D0D"/>
          <w:sz w:val="24"/>
          <w:szCs w:val="24"/>
          <w:u w:color="0D0D0D"/>
        </w:rPr>
        <w:t>ա</w:t>
      </w:r>
      <w:r w:rsidR="00CC3FF3" w:rsidRPr="00CC3FF3">
        <w:rPr>
          <w:rFonts w:ascii="GHEA Mariam" w:hAnsi="GHEA Mariam"/>
          <w:color w:val="0D0D0D"/>
          <w:sz w:val="24"/>
          <w:szCs w:val="24"/>
          <w:u w:color="0D0D0D"/>
        </w:rPr>
        <w:t>մբողջությամբ բեկանել Երևան քաղաքի առաջին ատյանի ընդհանուր իրավասության քրեական դատարանի՝ 2024 թվականի ապրիլի 29-ի դատավճիռն անփոփոխ թողնելու մասին ՀՀ վերաքննիչ քրեական դատարանի՝ 2024 թվականի հուլիսի 22-ի որոշումը և կայացնել դրան փոխարինող դատական ակտ՝ անթույլատրելի ճանաչել Ղևոնդ Հովհաննիսյանի նկատմամբ նշանակված պատիժը պայմանականորեն չկիրառելը:</w:t>
      </w:r>
    </w:p>
    <w:p w14:paraId="60EC8EA1" w14:textId="77777777" w:rsidR="00D06CAB" w:rsidRDefault="00D06CAB" w:rsidP="004B791C">
      <w:pPr>
        <w:tabs>
          <w:tab w:val="left" w:pos="0"/>
          <w:tab w:val="left" w:pos="142"/>
        </w:tabs>
        <w:spacing w:line="360" w:lineRule="auto"/>
        <w:ind w:leftChars="0" w:firstLineChars="0" w:firstLine="569"/>
        <w:contextualSpacing/>
        <w:jc w:val="both"/>
        <w:rPr>
          <w:rFonts w:ascii="GHEA Mariam" w:hAnsi="GHEA Mariam"/>
          <w:b/>
          <w:bCs/>
          <w:color w:val="0D0D0D"/>
          <w:sz w:val="24"/>
          <w:szCs w:val="24"/>
          <w:u w:val="single" w:color="0D0D0D"/>
          <w:lang w:val="af-ZA"/>
        </w:rPr>
      </w:pPr>
    </w:p>
    <w:p w14:paraId="27663EF9" w14:textId="77777777" w:rsidR="00D06CAB" w:rsidRDefault="00D06CAB" w:rsidP="004B791C">
      <w:pPr>
        <w:tabs>
          <w:tab w:val="left" w:pos="0"/>
          <w:tab w:val="left" w:pos="142"/>
        </w:tabs>
        <w:spacing w:line="360" w:lineRule="auto"/>
        <w:ind w:leftChars="0" w:firstLineChars="0" w:firstLine="569"/>
        <w:contextualSpacing/>
        <w:jc w:val="both"/>
        <w:rPr>
          <w:rFonts w:ascii="GHEA Mariam" w:hAnsi="GHEA Mariam"/>
          <w:b/>
          <w:bCs/>
          <w:color w:val="0D0D0D"/>
          <w:sz w:val="24"/>
          <w:szCs w:val="24"/>
          <w:u w:val="single" w:color="0D0D0D"/>
          <w:lang w:val="af-ZA"/>
        </w:rPr>
      </w:pPr>
    </w:p>
    <w:p w14:paraId="0E8320F5" w14:textId="6E289EF0" w:rsidR="0035682C" w:rsidRPr="0035682C" w:rsidRDefault="0035682C" w:rsidP="004B791C">
      <w:pPr>
        <w:tabs>
          <w:tab w:val="left" w:pos="0"/>
          <w:tab w:val="left" w:pos="142"/>
        </w:tabs>
        <w:spacing w:line="360" w:lineRule="auto"/>
        <w:ind w:leftChars="0" w:firstLineChars="0" w:firstLine="569"/>
        <w:contextualSpacing/>
        <w:jc w:val="both"/>
        <w:rPr>
          <w:rFonts w:ascii="GHEA Mariam" w:hAnsi="GHEA Mariam"/>
          <w:b/>
          <w:bCs/>
          <w:color w:val="0D0D0D"/>
          <w:sz w:val="24"/>
          <w:szCs w:val="24"/>
          <w:u w:val="single" w:color="0D0D0D"/>
          <w:lang w:val="af-ZA"/>
        </w:rPr>
      </w:pPr>
      <w:r w:rsidRPr="0035682C">
        <w:rPr>
          <w:rFonts w:ascii="GHEA Mariam" w:hAnsi="GHEA Mariam"/>
          <w:b/>
          <w:bCs/>
          <w:color w:val="0D0D0D"/>
          <w:sz w:val="24"/>
          <w:szCs w:val="24"/>
          <w:u w:val="single" w:color="0D0D0D"/>
          <w:lang w:val="af-ZA"/>
        </w:rPr>
        <w:lastRenderedPageBreak/>
        <w:t>Վճռաբեկ բողոքի պատասխանը</w:t>
      </w:r>
      <w:r w:rsidRPr="0035682C">
        <w:rPr>
          <w:rFonts w:ascii="MS Mincho" w:eastAsia="MS Mincho" w:hAnsi="MS Mincho" w:cs="MS Mincho" w:hint="eastAsia"/>
          <w:b/>
          <w:bCs/>
          <w:color w:val="0D0D0D"/>
          <w:sz w:val="24"/>
          <w:szCs w:val="24"/>
          <w:u w:val="single" w:color="0D0D0D"/>
          <w:lang w:val="af-ZA"/>
        </w:rPr>
        <w:t>․</w:t>
      </w:r>
    </w:p>
    <w:p w14:paraId="404F8513" w14:textId="1EB47EDB" w:rsidR="00295464" w:rsidRDefault="00524BDF" w:rsidP="004B791C">
      <w:pPr>
        <w:tabs>
          <w:tab w:val="left" w:pos="0"/>
          <w:tab w:val="left" w:pos="142"/>
        </w:tabs>
        <w:spacing w:line="360" w:lineRule="auto"/>
        <w:ind w:leftChars="0" w:firstLineChars="0" w:firstLine="569"/>
        <w:contextualSpacing/>
        <w:jc w:val="both"/>
        <w:rPr>
          <w:rFonts w:ascii="GHEA Mariam" w:hAnsi="GHEA Mariam"/>
          <w:color w:val="0D0D0D"/>
          <w:sz w:val="24"/>
          <w:szCs w:val="24"/>
          <w:u w:color="0D0D0D"/>
        </w:rPr>
      </w:pPr>
      <w:r>
        <w:rPr>
          <w:rFonts w:ascii="GHEA Mariam" w:hAnsi="GHEA Mariam"/>
          <w:color w:val="0D0D0D"/>
          <w:sz w:val="24"/>
          <w:szCs w:val="24"/>
          <w:u w:color="0D0D0D"/>
        </w:rPr>
        <w:t xml:space="preserve"> 8</w:t>
      </w:r>
      <w:r w:rsidR="0035682C">
        <w:rPr>
          <w:rFonts w:ascii="GHEA Mariam" w:hAnsi="GHEA Mariam"/>
          <w:color w:val="0D0D0D"/>
          <w:sz w:val="24"/>
          <w:szCs w:val="24"/>
          <w:u w:color="0D0D0D"/>
        </w:rPr>
        <w:t>.</w:t>
      </w:r>
      <w:r w:rsidR="00553D46">
        <w:rPr>
          <w:rFonts w:ascii="GHEA Mariam" w:hAnsi="GHEA Mariam"/>
          <w:color w:val="0D0D0D"/>
          <w:sz w:val="24"/>
          <w:szCs w:val="24"/>
          <w:u w:color="0D0D0D"/>
        </w:rPr>
        <w:t xml:space="preserve"> </w:t>
      </w:r>
      <w:r w:rsidR="0035682C">
        <w:rPr>
          <w:rFonts w:ascii="GHEA Mariam" w:hAnsi="GHEA Mariam"/>
          <w:color w:val="0D0D0D"/>
          <w:sz w:val="24"/>
          <w:szCs w:val="24"/>
          <w:u w:color="0D0D0D"/>
        </w:rPr>
        <w:t>Մեղադրյալ Ղևոնդ Հովհաննիսյանի պաշտպան Ա.Մանուկյանը ներկայացված վճռաբեկ բողոքի պատասխանում գտել է, որ դատախազի կողմից ներկայացված բողոք</w:t>
      </w:r>
      <w:r w:rsidR="003A5FF7">
        <w:rPr>
          <w:rFonts w:ascii="GHEA Mariam" w:hAnsi="GHEA Mariam"/>
          <w:color w:val="0D0D0D"/>
          <w:sz w:val="24"/>
          <w:szCs w:val="24"/>
          <w:u w:color="0D0D0D"/>
        </w:rPr>
        <w:t>ն</w:t>
      </w:r>
      <w:r w:rsidR="003A7143">
        <w:rPr>
          <w:rFonts w:ascii="GHEA Mariam" w:hAnsi="GHEA Mariam"/>
          <w:color w:val="0D0D0D"/>
          <w:sz w:val="24"/>
          <w:szCs w:val="24"/>
          <w:u w:color="0D0D0D"/>
        </w:rPr>
        <w:t xml:space="preserve"> </w:t>
      </w:r>
      <w:r w:rsidR="0035682C">
        <w:rPr>
          <w:rFonts w:ascii="GHEA Mariam" w:hAnsi="GHEA Mariam"/>
          <w:color w:val="0D0D0D"/>
          <w:sz w:val="24"/>
          <w:szCs w:val="24"/>
          <w:u w:color="0D0D0D"/>
        </w:rPr>
        <w:t xml:space="preserve">անհիմն է և ենթակա է մերժման, իսկ </w:t>
      </w:r>
      <w:r w:rsidR="00146186">
        <w:rPr>
          <w:rFonts w:ascii="GHEA Mariam" w:hAnsi="GHEA Mariam"/>
          <w:color w:val="0D0D0D"/>
          <w:sz w:val="24"/>
          <w:szCs w:val="24"/>
          <w:u w:color="0D0D0D"/>
        </w:rPr>
        <w:t>Վ</w:t>
      </w:r>
      <w:r w:rsidR="0035682C">
        <w:rPr>
          <w:rFonts w:ascii="GHEA Mariam" w:hAnsi="GHEA Mariam"/>
          <w:color w:val="0D0D0D"/>
          <w:sz w:val="24"/>
          <w:szCs w:val="24"/>
          <w:u w:color="0D0D0D"/>
        </w:rPr>
        <w:t>երաքննիչ</w:t>
      </w:r>
      <w:r w:rsidR="00146186">
        <w:rPr>
          <w:rFonts w:ascii="GHEA Mariam" w:hAnsi="GHEA Mariam"/>
          <w:color w:val="0D0D0D"/>
          <w:sz w:val="24"/>
          <w:szCs w:val="24"/>
          <w:u w:color="0D0D0D"/>
        </w:rPr>
        <w:t xml:space="preserve"> </w:t>
      </w:r>
      <w:r w:rsidR="0035682C">
        <w:rPr>
          <w:rFonts w:ascii="GHEA Mariam" w:hAnsi="GHEA Mariam"/>
          <w:color w:val="0D0D0D"/>
          <w:sz w:val="24"/>
          <w:szCs w:val="24"/>
          <w:u w:color="0D0D0D"/>
        </w:rPr>
        <w:t>դատարանի</w:t>
      </w:r>
      <w:r w:rsidR="00146186">
        <w:rPr>
          <w:rFonts w:ascii="GHEA Mariam" w:hAnsi="GHEA Mariam"/>
          <w:color w:val="0D0D0D"/>
          <w:sz w:val="24"/>
          <w:szCs w:val="24"/>
          <w:u w:color="0D0D0D"/>
        </w:rPr>
        <w:t>՝</w:t>
      </w:r>
      <w:r w:rsidR="0035682C">
        <w:rPr>
          <w:rFonts w:ascii="GHEA Mariam" w:hAnsi="GHEA Mariam"/>
          <w:color w:val="0D0D0D"/>
          <w:sz w:val="24"/>
          <w:szCs w:val="24"/>
          <w:u w:color="0D0D0D"/>
        </w:rPr>
        <w:t xml:space="preserve"> 2024 թվականի </w:t>
      </w:r>
      <w:r w:rsidR="003A7143">
        <w:rPr>
          <w:rFonts w:ascii="GHEA Mariam" w:hAnsi="GHEA Mariam"/>
          <w:color w:val="0D0D0D"/>
          <w:sz w:val="24"/>
          <w:szCs w:val="24"/>
          <w:u w:color="0D0D0D"/>
        </w:rPr>
        <w:t>հուլիսի 22-ի որոշումը պետք է թողնել անփոփոխ։</w:t>
      </w:r>
    </w:p>
    <w:p w14:paraId="22B27D13" w14:textId="77777777" w:rsidR="00BA4E5A" w:rsidRPr="00BA4E5A" w:rsidRDefault="00BA4E5A" w:rsidP="004B791C">
      <w:pPr>
        <w:tabs>
          <w:tab w:val="left" w:pos="0"/>
          <w:tab w:val="left" w:pos="142"/>
        </w:tabs>
        <w:spacing w:line="360" w:lineRule="auto"/>
        <w:ind w:leftChars="0" w:firstLineChars="0" w:firstLine="569"/>
        <w:contextualSpacing/>
        <w:jc w:val="both"/>
        <w:rPr>
          <w:rFonts w:ascii="GHEA Mariam" w:hAnsi="GHEA Mariam"/>
          <w:color w:val="0D0D0D"/>
          <w:sz w:val="24"/>
          <w:szCs w:val="24"/>
          <w:u w:color="0D0D0D"/>
        </w:rPr>
      </w:pPr>
    </w:p>
    <w:p w14:paraId="429EBAC1" w14:textId="3D69A491" w:rsidR="00077A3B" w:rsidRPr="0072063F" w:rsidRDefault="00CC7CCA" w:rsidP="004B791C">
      <w:pPr>
        <w:tabs>
          <w:tab w:val="left" w:pos="0"/>
          <w:tab w:val="left" w:pos="142"/>
        </w:tabs>
        <w:spacing w:line="360" w:lineRule="auto"/>
        <w:ind w:leftChars="0" w:firstLineChars="0" w:firstLine="569"/>
        <w:contextualSpacing/>
        <w:jc w:val="both"/>
        <w:rPr>
          <w:rFonts w:ascii="GHEA Mariam" w:eastAsia="GHEA Mariam" w:hAnsi="GHEA Mariam" w:cs="GHEA Mariam"/>
          <w:sz w:val="24"/>
          <w:szCs w:val="24"/>
          <w:u w:val="single"/>
        </w:rPr>
      </w:pPr>
      <w:r w:rsidRPr="0072063F">
        <w:rPr>
          <w:rFonts w:ascii="GHEA Mariam" w:eastAsia="GHEA Mariam" w:hAnsi="GHEA Mariam" w:cs="GHEA Mariam"/>
          <w:b/>
          <w:sz w:val="24"/>
          <w:szCs w:val="24"/>
          <w:u w:val="single"/>
        </w:rPr>
        <w:t>Վ</w:t>
      </w:r>
      <w:r w:rsidR="00D3555F" w:rsidRPr="0072063F">
        <w:rPr>
          <w:rFonts w:ascii="GHEA Mariam" w:eastAsia="GHEA Mariam" w:hAnsi="GHEA Mariam" w:cs="GHEA Mariam"/>
          <w:b/>
          <w:sz w:val="24"/>
          <w:szCs w:val="24"/>
          <w:u w:val="single"/>
        </w:rPr>
        <w:t>ճռաբեկ բողոքի քննության համար էական նշանակություն ունեցող</w:t>
      </w:r>
      <w:r w:rsidR="00A105BA" w:rsidRPr="0072063F">
        <w:rPr>
          <w:rFonts w:ascii="GHEA Mariam" w:eastAsia="GHEA Mariam" w:hAnsi="GHEA Mariam" w:cs="GHEA Mariam"/>
          <w:b/>
          <w:sz w:val="24"/>
          <w:szCs w:val="24"/>
          <w:u w:val="single"/>
        </w:rPr>
        <w:t xml:space="preserve"> </w:t>
      </w:r>
      <w:r w:rsidR="00D3555F" w:rsidRPr="0072063F">
        <w:rPr>
          <w:rFonts w:ascii="GHEA Mariam" w:eastAsia="GHEA Mariam" w:hAnsi="GHEA Mariam" w:cs="GHEA Mariam"/>
          <w:b/>
          <w:sz w:val="24"/>
          <w:szCs w:val="24"/>
          <w:u w:val="single"/>
        </w:rPr>
        <w:t>փաստական հանգամանքները.</w:t>
      </w:r>
    </w:p>
    <w:p w14:paraId="62E2C66C" w14:textId="403B1874" w:rsidR="00C77B29" w:rsidRPr="0072063F" w:rsidRDefault="00524BDF" w:rsidP="004B791C">
      <w:pPr>
        <w:tabs>
          <w:tab w:val="left" w:pos="0"/>
          <w:tab w:val="left" w:pos="142"/>
        </w:tabs>
        <w:spacing w:line="360" w:lineRule="auto"/>
        <w:ind w:leftChars="0" w:firstLineChars="0" w:firstLine="569"/>
        <w:contextualSpacing/>
        <w:jc w:val="both"/>
        <w:rPr>
          <w:rFonts w:ascii="GHEA Mariam" w:eastAsia="GHEA Mariam" w:hAnsi="GHEA Mariam" w:cs="Cambria Math"/>
          <w:i/>
          <w:sz w:val="24"/>
          <w:szCs w:val="24"/>
        </w:rPr>
      </w:pPr>
      <w:r>
        <w:rPr>
          <w:rFonts w:ascii="GHEA Mariam" w:eastAsia="GHEA Mariam" w:hAnsi="GHEA Mariam" w:cs="GHEA Mariam"/>
          <w:sz w:val="24"/>
          <w:szCs w:val="24"/>
        </w:rPr>
        <w:t>9</w:t>
      </w:r>
      <w:r w:rsidR="000124F9" w:rsidRPr="0072063F">
        <w:rPr>
          <w:rFonts w:ascii="GHEA Mariam" w:eastAsia="GHEA Mariam" w:hAnsi="GHEA Mariam" w:cs="GHEA Mariam"/>
          <w:sz w:val="24"/>
          <w:szCs w:val="24"/>
        </w:rPr>
        <w:t>.</w:t>
      </w:r>
      <w:r w:rsidR="00C21ED7" w:rsidRPr="0072063F">
        <w:rPr>
          <w:rFonts w:ascii="GHEA Mariam" w:eastAsia="GHEA Mariam" w:hAnsi="GHEA Mariam" w:cs="GHEA Mariam"/>
          <w:sz w:val="24"/>
          <w:szCs w:val="24"/>
        </w:rPr>
        <w:t xml:space="preserve"> </w:t>
      </w:r>
      <w:r w:rsidR="0056633F">
        <w:rPr>
          <w:rFonts w:ascii="GHEA Mariam" w:eastAsia="GHEA Mariam" w:hAnsi="GHEA Mariam" w:cs="GHEA Mariam"/>
          <w:sz w:val="24"/>
          <w:szCs w:val="24"/>
        </w:rPr>
        <w:t>Ղևոնդ Հովհաննիսյանի</w:t>
      </w:r>
      <w:r w:rsidR="00122766" w:rsidRPr="0072063F">
        <w:rPr>
          <w:rFonts w:ascii="GHEA Mariam" w:eastAsia="GHEA Mariam" w:hAnsi="GHEA Mariam" w:cs="GHEA Mariam"/>
          <w:sz w:val="24"/>
          <w:szCs w:val="24"/>
        </w:rPr>
        <w:t xml:space="preserve"> նկատմամբ հանրային քրեական հետապնդում է </w:t>
      </w:r>
      <w:r w:rsidR="002F14C7" w:rsidRPr="0072063F">
        <w:rPr>
          <w:rFonts w:ascii="GHEA Mariam" w:eastAsia="GHEA Mariam" w:hAnsi="GHEA Mariam" w:cs="GHEA Mariam"/>
          <w:sz w:val="24"/>
          <w:szCs w:val="24"/>
        </w:rPr>
        <w:t>հարուցվել</w:t>
      </w:r>
      <w:r w:rsidR="009F1FE6" w:rsidRPr="0072063F">
        <w:rPr>
          <w:rFonts w:ascii="GHEA Mariam" w:eastAsia="GHEA Mariam" w:hAnsi="GHEA Mariam" w:cs="GHEA Mariam"/>
          <w:sz w:val="24"/>
          <w:szCs w:val="24"/>
        </w:rPr>
        <w:t xml:space="preserve"> </w:t>
      </w:r>
      <w:r w:rsidR="00CD50E3" w:rsidRPr="0072063F">
        <w:rPr>
          <w:rFonts w:ascii="GHEA Mariam" w:eastAsia="GHEA Mariam" w:hAnsi="GHEA Mariam" w:cs="GHEA Mariam"/>
          <w:sz w:val="24"/>
          <w:szCs w:val="24"/>
        </w:rPr>
        <w:t>ՀՀ քրեական օրենսգրքի</w:t>
      </w:r>
      <w:r w:rsidR="004B4347" w:rsidRPr="0072063F">
        <w:rPr>
          <w:rFonts w:ascii="GHEA Mariam" w:eastAsia="GHEA Mariam" w:hAnsi="GHEA Mariam" w:cs="GHEA Mariam"/>
          <w:sz w:val="24"/>
          <w:szCs w:val="24"/>
        </w:rPr>
        <w:t xml:space="preserve"> </w:t>
      </w:r>
      <w:r w:rsidR="0056633F">
        <w:rPr>
          <w:rFonts w:ascii="GHEA Mariam" w:eastAsia="GHEA Mariam" w:hAnsi="GHEA Mariam" w:cs="GHEA Mariam"/>
          <w:sz w:val="24"/>
          <w:szCs w:val="24"/>
        </w:rPr>
        <w:t>1</w:t>
      </w:r>
      <w:r w:rsidR="00275D70">
        <w:rPr>
          <w:rFonts w:ascii="GHEA Mariam" w:eastAsia="GHEA Mariam" w:hAnsi="GHEA Mariam" w:cs="GHEA Mariam"/>
          <w:sz w:val="24"/>
          <w:szCs w:val="24"/>
        </w:rPr>
        <w:t>6</w:t>
      </w:r>
      <w:r w:rsidR="0056633F">
        <w:rPr>
          <w:rFonts w:ascii="GHEA Mariam" w:eastAsia="GHEA Mariam" w:hAnsi="GHEA Mariam" w:cs="GHEA Mariam"/>
          <w:sz w:val="24"/>
          <w:szCs w:val="24"/>
        </w:rPr>
        <w:t>6</w:t>
      </w:r>
      <w:r w:rsidR="00CD50E3" w:rsidRPr="0072063F">
        <w:rPr>
          <w:rFonts w:ascii="GHEA Mariam" w:eastAsia="GHEA Mariam" w:hAnsi="GHEA Mariam" w:cs="GHEA Mariam"/>
          <w:sz w:val="24"/>
          <w:szCs w:val="24"/>
        </w:rPr>
        <w:t xml:space="preserve">-րդ հոդվածի </w:t>
      </w:r>
      <w:r w:rsidR="004B4347" w:rsidRPr="0072063F">
        <w:rPr>
          <w:rFonts w:ascii="GHEA Mariam" w:eastAsia="GHEA Mariam" w:hAnsi="GHEA Mariam" w:cs="GHEA Mariam"/>
          <w:sz w:val="24"/>
          <w:szCs w:val="24"/>
        </w:rPr>
        <w:t>1-ին</w:t>
      </w:r>
      <w:r w:rsidR="00CD50E3" w:rsidRPr="0072063F">
        <w:rPr>
          <w:rFonts w:ascii="GHEA Mariam" w:eastAsia="GHEA Mariam" w:hAnsi="GHEA Mariam" w:cs="GHEA Mariam"/>
          <w:sz w:val="24"/>
          <w:szCs w:val="24"/>
        </w:rPr>
        <w:t xml:space="preserve"> </w:t>
      </w:r>
      <w:r w:rsidR="004B4347" w:rsidRPr="0072063F">
        <w:rPr>
          <w:rFonts w:ascii="GHEA Mariam" w:eastAsia="GHEA Mariam" w:hAnsi="GHEA Mariam" w:cs="GHEA Mariam"/>
          <w:sz w:val="24"/>
          <w:szCs w:val="24"/>
        </w:rPr>
        <w:t>մաս</w:t>
      </w:r>
      <w:r w:rsidR="0056633F">
        <w:rPr>
          <w:rFonts w:ascii="GHEA Mariam" w:eastAsia="GHEA Mariam" w:hAnsi="GHEA Mariam" w:cs="GHEA Mariam"/>
          <w:sz w:val="24"/>
          <w:szCs w:val="24"/>
        </w:rPr>
        <w:t>ի 1-ին կետով</w:t>
      </w:r>
      <w:r w:rsidR="0043679B">
        <w:rPr>
          <w:rFonts w:ascii="GHEA Mariam" w:eastAsia="GHEA Mariam" w:hAnsi="GHEA Mariam" w:cs="GHEA Mariam"/>
          <w:sz w:val="24"/>
          <w:szCs w:val="24"/>
        </w:rPr>
        <w:t xml:space="preserve">, և մեղադրանք է </w:t>
      </w:r>
      <w:r w:rsidR="00826C56">
        <w:rPr>
          <w:rFonts w:ascii="GHEA Mariam" w:eastAsia="GHEA Mariam" w:hAnsi="GHEA Mariam" w:cs="GHEA Mariam"/>
          <w:sz w:val="24"/>
          <w:szCs w:val="24"/>
        </w:rPr>
        <w:t>ներկայացվե</w:t>
      </w:r>
      <w:r w:rsidR="0043679B">
        <w:rPr>
          <w:rFonts w:ascii="GHEA Mariam" w:eastAsia="GHEA Mariam" w:hAnsi="GHEA Mariam" w:cs="GHEA Mariam"/>
          <w:sz w:val="24"/>
          <w:szCs w:val="24"/>
        </w:rPr>
        <w:t>լ այն բանի համար</w:t>
      </w:r>
      <w:r w:rsidR="00DD2380" w:rsidRPr="0072063F">
        <w:rPr>
          <w:rFonts w:ascii="GHEA Mariam" w:eastAsia="MS Mincho" w:hAnsi="GHEA Mariam" w:cs="Cambria Math"/>
          <w:sz w:val="24"/>
          <w:szCs w:val="24"/>
        </w:rPr>
        <w:t>, որ</w:t>
      </w:r>
      <w:r w:rsidR="000156C7" w:rsidRPr="0072063F">
        <w:rPr>
          <w:rFonts w:ascii="GHEA Mariam" w:eastAsia="MS Mincho" w:hAnsi="GHEA Mariam" w:cs="Cambria Math"/>
          <w:sz w:val="24"/>
          <w:szCs w:val="24"/>
        </w:rPr>
        <w:t xml:space="preserve"> </w:t>
      </w:r>
      <w:r w:rsidR="00444ABB" w:rsidRPr="0072063F">
        <w:rPr>
          <w:rFonts w:ascii="GHEA Mariam" w:eastAsia="MS Mincho" w:hAnsi="GHEA Mariam" w:cs="Cambria Math"/>
          <w:i/>
          <w:sz w:val="24"/>
          <w:szCs w:val="24"/>
        </w:rPr>
        <w:t>«</w:t>
      </w:r>
      <w:r w:rsidR="00FC00EA" w:rsidRPr="0072063F">
        <w:rPr>
          <w:rFonts w:ascii="GHEA Mariam" w:eastAsia="MS Mincho" w:hAnsi="GHEA Mariam" w:cs="Cambria Math"/>
          <w:i/>
          <w:sz w:val="24"/>
          <w:szCs w:val="24"/>
        </w:rPr>
        <w:t xml:space="preserve">(…) </w:t>
      </w:r>
      <w:r w:rsidR="00552B4F" w:rsidRPr="00552B4F">
        <w:rPr>
          <w:rFonts w:ascii="GHEA Mariam" w:eastAsia="MS Mincho" w:hAnsi="GHEA Mariam" w:cs="Cambria Math"/>
          <w:i/>
          <w:sz w:val="24"/>
          <w:szCs w:val="24"/>
        </w:rPr>
        <w:t>նա դիտավորությամբ, իր մոտ գտնվող գրասենյակային դանակով (ռեզակով) երկու անգամ հարվածել է Էդգար Սերգեյի Հովսեփյանին՝ վերջինի առողջությանը պատճառելով կյանքի համար վտանգավոր ծանր վնաս: Ղևոնդ Աշոտի Հովհաննիսյանը 2022 թվականի օգոստոսի 11-ին՝ ժամը 13:00-ից մինչև 13:40-ն ընկած ժամանակահատվածի սահմաններում, Երևան քաղաքի Մասիսի փողոցի անցուղի 10 հասցեում գտնվող «Բետոնագործներ» ՓԲԸ-ի տարածքում, իր կողմից շահագործվող «Սքանյա» մակնիշի ավտոմեքենայի վրա գրասենյակային դանակով (ռեզակով) գործ անելու ընթացքում նույն ընկերության աշխատակից Էդգար Սերգեյի Հովսեփյանի հետ կենցաղային հարցերի շուրջ առաջացած վիճաբանության ժամանակ դիտավորությամբ հարվածներ է հասցրել Էդգար Սերգեյի Հովսեփյանի մարմնի տարբեր մասերին, այնուհետև իր մոտ գտնվող գրասենյակային դանակով (ռեզակով) երկու անգամ հարվածել է Էդգար Հովսեփյանի կրծքավանդակի հատվածին՝ վերջինի առողջությանը պատ</w:t>
      </w:r>
      <w:r w:rsidR="009E70D0">
        <w:rPr>
          <w:rFonts w:ascii="GHEA Mariam" w:eastAsia="MS Mincho" w:hAnsi="GHEA Mariam" w:cs="Cambria Math"/>
          <w:i/>
          <w:sz w:val="24"/>
          <w:szCs w:val="24"/>
        </w:rPr>
        <w:t>ճ</w:t>
      </w:r>
      <w:r w:rsidR="00552B4F" w:rsidRPr="00552B4F">
        <w:rPr>
          <w:rFonts w:ascii="GHEA Mariam" w:eastAsia="MS Mincho" w:hAnsi="GHEA Mariam" w:cs="Cambria Math"/>
          <w:i/>
          <w:sz w:val="24"/>
          <w:szCs w:val="24"/>
        </w:rPr>
        <w:t xml:space="preserve">առելով կյանքի համար վտանգավոր՝ կրծքավանդակի ձախ կեսի 5-6-րդ միջկողային տարածության ծակած-կտրած, թափանցող վերքի, ուղեկցված ձախակողմյան պնևմոթորաքսով, կրծքավանդակի առաջային մակերեսի, կրծոսկրի շրջանի ծակած-կտրած չթափանցող վերքի, կրծքավանդակի հետին մակերեսի սալջարդ վերքերի, արյունահավաքների, թոքերի սալջարդի ձևով միասին վերցրած ծանր </w:t>
      </w:r>
      <w:r w:rsidR="00552B4F" w:rsidRPr="00E70B1B">
        <w:rPr>
          <w:rFonts w:ascii="GHEA Mariam" w:eastAsia="MS Mincho" w:hAnsi="GHEA Mariam" w:cs="Cambria Math"/>
          <w:i/>
          <w:sz w:val="24"/>
          <w:szCs w:val="24"/>
        </w:rPr>
        <w:t>վնաս»</w:t>
      </w:r>
      <w:r w:rsidR="00552B4F" w:rsidRPr="00E70B1B">
        <w:rPr>
          <w:rStyle w:val="FootnoteReference"/>
          <w:rFonts w:ascii="GHEA Mariam" w:eastAsia="MS Mincho" w:hAnsi="GHEA Mariam" w:cs="Cambria Math"/>
          <w:i/>
          <w:sz w:val="24"/>
          <w:szCs w:val="24"/>
        </w:rPr>
        <w:footnoteReference w:id="1"/>
      </w:r>
      <w:r w:rsidR="00552B4F" w:rsidRPr="00E70B1B">
        <w:rPr>
          <w:rFonts w:ascii="GHEA Mariam" w:eastAsia="MS Mincho" w:hAnsi="GHEA Mariam" w:cs="Cambria Math"/>
          <w:i/>
          <w:sz w:val="24"/>
          <w:szCs w:val="24"/>
        </w:rPr>
        <w:t>։</w:t>
      </w:r>
    </w:p>
    <w:p w14:paraId="3171BCFA" w14:textId="77777777" w:rsidR="00E2119E" w:rsidRPr="00E2119E" w:rsidRDefault="00524BDF" w:rsidP="004B791C">
      <w:pPr>
        <w:tabs>
          <w:tab w:val="left" w:pos="142"/>
        </w:tabs>
        <w:spacing w:line="360" w:lineRule="auto"/>
        <w:ind w:leftChars="0" w:firstLineChars="0" w:firstLine="569"/>
        <w:contextualSpacing/>
        <w:jc w:val="both"/>
        <w:rPr>
          <w:rFonts w:ascii="GHEA Mariam" w:eastAsia="GHEA Mariam" w:hAnsi="GHEA Mariam" w:cs="GHEA Mariam"/>
          <w:i/>
          <w:iCs/>
          <w:sz w:val="24"/>
          <w:szCs w:val="24"/>
        </w:rPr>
      </w:pPr>
      <w:r>
        <w:rPr>
          <w:rFonts w:ascii="GHEA Mariam" w:eastAsia="MS Mincho" w:hAnsi="GHEA Mariam" w:cs="Cambria Math"/>
          <w:sz w:val="24"/>
          <w:szCs w:val="24"/>
        </w:rPr>
        <w:lastRenderedPageBreak/>
        <w:t>10</w:t>
      </w:r>
      <w:r w:rsidR="00CA7F83" w:rsidRPr="0072063F">
        <w:rPr>
          <w:rFonts w:ascii="GHEA Mariam" w:eastAsia="MS Mincho" w:hAnsi="GHEA Mariam" w:cs="Cambria Math"/>
          <w:sz w:val="24"/>
          <w:szCs w:val="24"/>
        </w:rPr>
        <w:t>.</w:t>
      </w:r>
      <w:r w:rsidR="00B8322F" w:rsidRPr="00627E9A">
        <w:rPr>
          <w:rFonts w:ascii="GHEA Mariam" w:hAnsi="GHEA Mariam"/>
        </w:rPr>
        <w:t xml:space="preserve"> </w:t>
      </w:r>
      <w:r w:rsidR="00B8322F" w:rsidRPr="0072063F">
        <w:rPr>
          <w:rFonts w:ascii="GHEA Mariam" w:eastAsia="MS Mincho" w:hAnsi="GHEA Mariam" w:cs="Cambria Math"/>
          <w:sz w:val="24"/>
          <w:szCs w:val="24"/>
        </w:rPr>
        <w:t>Առաջին ատյանի դատարանը 202</w:t>
      </w:r>
      <w:r w:rsidR="00E70B1B">
        <w:rPr>
          <w:rFonts w:ascii="GHEA Mariam" w:eastAsia="MS Mincho" w:hAnsi="GHEA Mariam" w:cs="Cambria Math"/>
          <w:sz w:val="24"/>
          <w:szCs w:val="24"/>
        </w:rPr>
        <w:t>4</w:t>
      </w:r>
      <w:r w:rsidR="00B8322F" w:rsidRPr="0072063F">
        <w:rPr>
          <w:rFonts w:ascii="GHEA Mariam" w:eastAsia="MS Mincho" w:hAnsi="GHEA Mariam" w:cs="Cambria Math"/>
          <w:sz w:val="24"/>
          <w:szCs w:val="24"/>
        </w:rPr>
        <w:t xml:space="preserve"> թվականի </w:t>
      </w:r>
      <w:r w:rsidR="00E70B1B">
        <w:rPr>
          <w:rFonts w:ascii="GHEA Mariam" w:eastAsia="MS Mincho" w:hAnsi="GHEA Mariam" w:cs="Cambria Math"/>
          <w:sz w:val="24"/>
          <w:szCs w:val="24"/>
        </w:rPr>
        <w:t>ապրիլի 29</w:t>
      </w:r>
      <w:r w:rsidR="00B8322F" w:rsidRPr="0072063F">
        <w:rPr>
          <w:rFonts w:ascii="GHEA Mariam" w:eastAsia="MS Mincho" w:hAnsi="GHEA Mariam" w:cs="Cambria Math"/>
          <w:sz w:val="24"/>
          <w:szCs w:val="24"/>
        </w:rPr>
        <w:t xml:space="preserve">-ի </w:t>
      </w:r>
      <w:r w:rsidR="00E70B1B">
        <w:rPr>
          <w:rFonts w:ascii="GHEA Mariam" w:eastAsia="MS Mincho" w:hAnsi="GHEA Mariam" w:cs="Cambria Math"/>
          <w:sz w:val="24"/>
          <w:szCs w:val="24"/>
        </w:rPr>
        <w:t xml:space="preserve">դատավճռով </w:t>
      </w:r>
      <w:r w:rsidR="00B8322F" w:rsidRPr="0072063F">
        <w:rPr>
          <w:rFonts w:ascii="GHEA Mariam" w:eastAsia="MS Mincho" w:hAnsi="GHEA Mariam" w:cs="Cambria Math"/>
          <w:sz w:val="24"/>
          <w:szCs w:val="24"/>
        </w:rPr>
        <w:t>արձանագրել է հետևյալը</w:t>
      </w:r>
      <w:r w:rsidR="00286F9C" w:rsidRPr="0072063F">
        <w:rPr>
          <w:rFonts w:ascii="GHEA Mariam" w:eastAsia="GHEA Mariam" w:hAnsi="GHEA Mariam" w:cs="GHEA Mariam"/>
          <w:sz w:val="24"/>
          <w:szCs w:val="24"/>
        </w:rPr>
        <w:t>.</w:t>
      </w:r>
      <w:r w:rsidR="00B5237C" w:rsidRPr="0072063F">
        <w:rPr>
          <w:rFonts w:ascii="GHEA Mariam" w:eastAsia="GHEA Mariam" w:hAnsi="GHEA Mariam" w:cs="GHEA Mariam"/>
          <w:sz w:val="24"/>
          <w:szCs w:val="24"/>
        </w:rPr>
        <w:t xml:space="preserve"> </w:t>
      </w:r>
      <w:r w:rsidR="00A5036D" w:rsidRPr="0072063F">
        <w:rPr>
          <w:rFonts w:ascii="GHEA Mariam" w:eastAsia="GHEA Mariam" w:hAnsi="GHEA Mariam" w:cs="GHEA Mariam"/>
          <w:i/>
          <w:iCs/>
          <w:sz w:val="24"/>
          <w:szCs w:val="24"/>
        </w:rPr>
        <w:t>«</w:t>
      </w:r>
      <w:bookmarkStart w:id="0" w:name="_Hlk193290754"/>
      <w:r w:rsidR="0023362A" w:rsidRPr="0072063F">
        <w:rPr>
          <w:rFonts w:ascii="GHEA Mariam" w:eastAsia="GHEA Mariam" w:hAnsi="GHEA Mariam" w:cs="GHEA Mariam"/>
          <w:i/>
          <w:iCs/>
          <w:sz w:val="24"/>
          <w:szCs w:val="24"/>
        </w:rPr>
        <w:t>(...)</w:t>
      </w:r>
      <w:r w:rsidR="003A48CB">
        <w:rPr>
          <w:rFonts w:ascii="GHEA Mariam" w:eastAsia="GHEA Mariam" w:hAnsi="GHEA Mariam" w:cs="GHEA Mariam"/>
          <w:i/>
          <w:iCs/>
          <w:sz w:val="24"/>
          <w:szCs w:val="24"/>
        </w:rPr>
        <w:t xml:space="preserve"> </w:t>
      </w:r>
      <w:bookmarkEnd w:id="0"/>
      <w:r w:rsidR="00E2119E" w:rsidRPr="00E2119E">
        <w:rPr>
          <w:rFonts w:ascii="GHEA Mariam" w:eastAsia="GHEA Mariam" w:hAnsi="GHEA Mariam" w:cs="GHEA Mariam"/>
          <w:i/>
          <w:iCs/>
          <w:sz w:val="24"/>
          <w:szCs w:val="24"/>
        </w:rPr>
        <w:t>Անդրադառնալով սույն քրեական գործով ձեռք բերված փաստական հանգամանքներին` Դատարանն արձանագրում է, որ սույն քրեական գործով հատկապես գնահատման է արժանի այն հանգամանքը, որ թեև մեղադրյալին մեղսագրվում է ծանր հանցագործություն, այնուամենայնիվ, նրա խնամքին են գտնվում երկու անչափահաս երեխաները և կինը ու նա է ընտանիքի միակ կերակրողը, իսկ մեղադրյալի նկատմամբ նշանակված պատիժը նրանց կյանքի պայմանների վրա կարող է բացասական ազդեցություն ունենալ:</w:t>
      </w:r>
    </w:p>
    <w:p w14:paraId="6671101B" w14:textId="0DA4ABDE" w:rsidR="003A5FF7" w:rsidRPr="003A5FF7" w:rsidRDefault="00E2119E" w:rsidP="003A5FF7">
      <w:pPr>
        <w:tabs>
          <w:tab w:val="left" w:pos="142"/>
        </w:tabs>
        <w:spacing w:line="360" w:lineRule="auto"/>
        <w:ind w:leftChars="0" w:firstLineChars="0" w:firstLine="569"/>
        <w:contextualSpacing/>
        <w:jc w:val="both"/>
        <w:rPr>
          <w:rFonts w:ascii="GHEA Mariam" w:eastAsia="GHEA Mariam" w:hAnsi="GHEA Mariam" w:cs="GHEA Mariam"/>
          <w:i/>
          <w:iCs/>
          <w:sz w:val="24"/>
          <w:szCs w:val="24"/>
        </w:rPr>
      </w:pPr>
      <w:r w:rsidRPr="00E2119E">
        <w:rPr>
          <w:rFonts w:ascii="GHEA Mariam" w:eastAsia="GHEA Mariam" w:hAnsi="GHEA Mariam" w:cs="GHEA Mariam"/>
          <w:i/>
          <w:iCs/>
          <w:sz w:val="24"/>
          <w:szCs w:val="24"/>
        </w:rPr>
        <w:t>Դատարանի համար հատկապես հատկանշական է այն հանգամանքը, որ տուժող Էդգար Հովսեփյանը նախաքննության ընթացքում հայտնել է, որ հաշտվել է մեղադրյալի հետ և նրա նկատմամբ որևէ բողոք և/կամ պահանջ չունի: Ավելին՝ սույն քրեական գործով ձեռք բերված փաստական տվյալները վկայում են այն մասին, որ մեղադրյալի կողմից իրեն մեղսագրված արարքի կատարումը պայմանավորված է եղել նրանով, որ իր ընկեր՝ սույն քրեական վարույթով տուժող Էդգար Հովսեփյանը կատակել է մեղադրյալի հետ, ով այդ պահին «Սքանյա» մակնիշի ավտոմեքենայի վրա գրասենյակային դանակով (ռեզակով) գործ անելիս է եղել։ Բացի այդ, մեղադրյալը և տուժողը հանդիսանում են մտերիմ ընկերներ (ինչպես դեպքի պահին, այնպես էլ ներկայում), որպիսի հանգամանքը հաստատվեց մեղադրյալի կողմից, մասնավորապես՝ վերջինը դատական նիստի ժամանակ հայտարարեց, որ իրենք դեպքից առաջ տևական ժամանակ եղել են ընկերներ և մինչև հիմա շարունակում են ընկերություն անել: Վերոնշյալ փաստական հանգամանքների պայմաններում Դատարանի գնահատմամբ մեղադրյալի կողմից կատարված հանցագործության հանրային վտանգավորությունն էականորեն նվազում է:</w:t>
      </w:r>
      <w:r w:rsidR="003A5FF7" w:rsidRPr="003A5FF7">
        <w:rPr>
          <w:rFonts w:ascii="GHEA Mariam" w:eastAsia="GHEA Mariam" w:hAnsi="GHEA Mariam" w:cs="GHEA Mariam"/>
          <w:i/>
          <w:iCs/>
          <w:sz w:val="24"/>
          <w:szCs w:val="24"/>
        </w:rPr>
        <w:t xml:space="preserve"> (</w:t>
      </w:r>
      <w:r w:rsidR="003A5FF7">
        <w:rPr>
          <w:rFonts w:ascii="GHEA Mariam" w:eastAsia="GHEA Mariam" w:hAnsi="GHEA Mariam" w:cs="GHEA Mariam"/>
          <w:i/>
          <w:iCs/>
          <w:sz w:val="24"/>
          <w:szCs w:val="24"/>
        </w:rPr>
        <w:t>…</w:t>
      </w:r>
      <w:r w:rsidR="003A5FF7" w:rsidRPr="003A5FF7">
        <w:rPr>
          <w:rFonts w:ascii="GHEA Mariam" w:eastAsia="GHEA Mariam" w:hAnsi="GHEA Mariam" w:cs="GHEA Mariam"/>
          <w:i/>
          <w:iCs/>
          <w:sz w:val="24"/>
          <w:szCs w:val="24"/>
        </w:rPr>
        <w:t>)</w:t>
      </w:r>
    </w:p>
    <w:p w14:paraId="564290C7" w14:textId="5A5E9EBB" w:rsidR="003A5FF7" w:rsidRDefault="003A5FF7" w:rsidP="003A5FF7">
      <w:pPr>
        <w:tabs>
          <w:tab w:val="left" w:pos="142"/>
        </w:tabs>
        <w:spacing w:line="360" w:lineRule="auto"/>
        <w:ind w:leftChars="0" w:firstLineChars="0" w:firstLine="569"/>
        <w:contextualSpacing/>
        <w:jc w:val="both"/>
        <w:rPr>
          <w:rFonts w:ascii="GHEA Mariam" w:eastAsia="GHEA Mariam" w:hAnsi="GHEA Mariam" w:cs="GHEA Mariam"/>
          <w:i/>
          <w:iCs/>
          <w:sz w:val="24"/>
          <w:szCs w:val="24"/>
        </w:rPr>
      </w:pPr>
      <w:r w:rsidRPr="003A5FF7">
        <w:rPr>
          <w:rFonts w:ascii="GHEA Mariam" w:eastAsia="GHEA Mariam" w:hAnsi="GHEA Mariam" w:cs="GHEA Mariam"/>
          <w:i/>
          <w:iCs/>
          <w:sz w:val="24"/>
          <w:szCs w:val="24"/>
        </w:rPr>
        <w:t xml:space="preserve">(…) </w:t>
      </w:r>
      <w:r w:rsidR="00215F94" w:rsidRPr="003A5FF7">
        <w:rPr>
          <w:rFonts w:ascii="GHEA Mariam" w:eastAsia="GHEA Mariam" w:hAnsi="GHEA Mariam" w:cs="GHEA Mariam"/>
          <w:i/>
          <w:iCs/>
          <w:sz w:val="24"/>
          <w:szCs w:val="24"/>
        </w:rPr>
        <w:t xml:space="preserve">Ղևոնդ Հովհաննիսյանի նկատմամբ նշանակվելիք պատժատեսակի, </w:t>
      </w:r>
      <w:r w:rsidR="00627FCD" w:rsidRPr="003A5FF7">
        <w:rPr>
          <w:rFonts w:ascii="GHEA Mariam" w:eastAsia="GHEA Mariam" w:hAnsi="GHEA Mariam" w:cs="GHEA Mariam"/>
          <w:i/>
          <w:iCs/>
          <w:sz w:val="24"/>
          <w:szCs w:val="24"/>
        </w:rPr>
        <w:t xml:space="preserve"> </w:t>
      </w:r>
      <w:r w:rsidR="00215F94" w:rsidRPr="003A5FF7">
        <w:rPr>
          <w:rFonts w:ascii="GHEA Mariam" w:eastAsia="GHEA Mariam" w:hAnsi="GHEA Mariam" w:cs="GHEA Mariam"/>
          <w:i/>
          <w:iCs/>
          <w:sz w:val="24"/>
          <w:szCs w:val="24"/>
        </w:rPr>
        <w:t xml:space="preserve">պատժաչափի </w:t>
      </w:r>
      <w:r w:rsidR="00627FCD" w:rsidRPr="003A5FF7">
        <w:rPr>
          <w:rFonts w:ascii="GHEA Mariam" w:eastAsia="GHEA Mariam" w:hAnsi="GHEA Mariam" w:cs="GHEA Mariam"/>
          <w:i/>
          <w:iCs/>
          <w:sz w:val="24"/>
          <w:szCs w:val="24"/>
        </w:rPr>
        <w:t xml:space="preserve"> </w:t>
      </w:r>
      <w:r w:rsidR="00215F94" w:rsidRPr="003A5FF7">
        <w:rPr>
          <w:rFonts w:ascii="GHEA Mariam" w:eastAsia="GHEA Mariam" w:hAnsi="GHEA Mariam" w:cs="GHEA Mariam"/>
          <w:i/>
          <w:iCs/>
          <w:sz w:val="24"/>
          <w:szCs w:val="24"/>
        </w:rPr>
        <w:t xml:space="preserve">և պատիժը կրելու նպատակահարմարության հարցերի վերաբերյալ </w:t>
      </w:r>
      <w:r w:rsidR="00627FCD" w:rsidRPr="003A5FF7">
        <w:rPr>
          <w:rFonts w:ascii="GHEA Mariam" w:eastAsia="GHEA Mariam" w:hAnsi="GHEA Mariam" w:cs="GHEA Mariam"/>
          <w:i/>
          <w:iCs/>
          <w:sz w:val="24"/>
          <w:szCs w:val="24"/>
        </w:rPr>
        <w:t xml:space="preserve"> </w:t>
      </w:r>
      <w:r w:rsidR="00215F94" w:rsidRPr="003A5FF7">
        <w:rPr>
          <w:rFonts w:ascii="GHEA Mariam" w:eastAsia="GHEA Mariam" w:hAnsi="GHEA Mariam" w:cs="GHEA Mariam"/>
          <w:i/>
          <w:iCs/>
          <w:sz w:val="24"/>
          <w:szCs w:val="24"/>
        </w:rPr>
        <w:t xml:space="preserve">Դատարանը, հաշվի առնելով մեղադրյալ Ղևոնդ Հովհաննիսյանի կատարած արարքի` </w:t>
      </w:r>
      <w:r w:rsidR="00627FCD" w:rsidRPr="003A5FF7">
        <w:rPr>
          <w:rFonts w:ascii="GHEA Mariam" w:eastAsia="GHEA Mariam" w:hAnsi="GHEA Mariam" w:cs="GHEA Mariam"/>
          <w:i/>
          <w:iCs/>
          <w:sz w:val="24"/>
          <w:szCs w:val="24"/>
        </w:rPr>
        <w:t xml:space="preserve"> </w:t>
      </w:r>
      <w:r w:rsidR="00215F94" w:rsidRPr="003A5FF7">
        <w:rPr>
          <w:rFonts w:ascii="GHEA Mariam" w:eastAsia="GHEA Mariam" w:hAnsi="GHEA Mariam" w:cs="GHEA Mariam"/>
          <w:i/>
          <w:iCs/>
          <w:sz w:val="24"/>
          <w:szCs w:val="24"/>
        </w:rPr>
        <w:t>հանրության համար վտանգավորության աստիճանը և բնույթը, անձը բնութագրող և պատասխանատվությունն ու պատիժը մեղմացնող հանգամանքները, պատասխանատվությունն ու պատիժը ծանրացնող հանգամանքների բացակայությունը,</w:t>
      </w:r>
      <w:r w:rsidR="00625433" w:rsidRPr="003A5FF7">
        <w:rPr>
          <w:rFonts w:ascii="GHEA Mariam" w:eastAsia="GHEA Mariam" w:hAnsi="GHEA Mariam" w:cs="GHEA Mariam"/>
          <w:i/>
          <w:iCs/>
          <w:sz w:val="24"/>
          <w:szCs w:val="24"/>
        </w:rPr>
        <w:t xml:space="preserve"> </w:t>
      </w:r>
      <w:r w:rsidR="00215F94" w:rsidRPr="003A5FF7">
        <w:rPr>
          <w:rFonts w:ascii="GHEA Mariam" w:eastAsia="GHEA Mariam" w:hAnsi="GHEA Mariam" w:cs="GHEA Mariam"/>
          <w:i/>
          <w:iCs/>
          <w:sz w:val="24"/>
          <w:szCs w:val="24"/>
        </w:rPr>
        <w:t>գտնում է,</w:t>
      </w:r>
      <w:r w:rsidR="00625433" w:rsidRPr="003A5FF7">
        <w:rPr>
          <w:rFonts w:ascii="GHEA Mariam" w:eastAsia="GHEA Mariam" w:hAnsi="GHEA Mariam" w:cs="GHEA Mariam"/>
          <w:i/>
          <w:iCs/>
          <w:sz w:val="24"/>
          <w:szCs w:val="24"/>
        </w:rPr>
        <w:t xml:space="preserve"> </w:t>
      </w:r>
      <w:r w:rsidR="00215F94" w:rsidRPr="003A5FF7">
        <w:rPr>
          <w:rFonts w:ascii="GHEA Mariam" w:eastAsia="GHEA Mariam" w:hAnsi="GHEA Mariam" w:cs="GHEA Mariam"/>
          <w:i/>
          <w:iCs/>
          <w:sz w:val="24"/>
          <w:szCs w:val="24"/>
        </w:rPr>
        <w:t xml:space="preserve">որ մեղադրյալ Ղևոնդ Աշոտի Հովհաննիսյանի նկատմամբ ՀՀ քրեական օրենսգրքի 166-րդ հոդվածի 1-ին մասի 1-ին կետով </w:t>
      </w:r>
      <w:r w:rsidR="00215F94" w:rsidRPr="003A5FF7">
        <w:rPr>
          <w:rFonts w:ascii="GHEA Mariam" w:eastAsia="GHEA Mariam" w:hAnsi="GHEA Mariam" w:cs="GHEA Mariam"/>
          <w:i/>
          <w:iCs/>
          <w:sz w:val="24"/>
          <w:szCs w:val="24"/>
        </w:rPr>
        <w:lastRenderedPageBreak/>
        <w:t>նախատեսված արարք կատարելու համար պատիժ պետք է նշանակել ազատազրկու</w:t>
      </w:r>
      <w:r w:rsidR="00215F94" w:rsidRPr="00627FCD">
        <w:rPr>
          <w:rFonts w:ascii="GHEA Mariam" w:eastAsia="GHEA Mariam" w:hAnsi="GHEA Mariam" w:cs="GHEA Mariam"/>
          <w:i/>
          <w:iCs/>
          <w:sz w:val="24"/>
          <w:szCs w:val="24"/>
        </w:rPr>
        <w:t>մ</w:t>
      </w:r>
      <w:r w:rsidR="00215F94" w:rsidRPr="003A5FF7">
        <w:rPr>
          <w:rFonts w:ascii="GHEA Mariam" w:eastAsia="GHEA Mariam" w:hAnsi="GHEA Mariam" w:cs="GHEA Mariam"/>
          <w:i/>
          <w:iCs/>
          <w:sz w:val="24"/>
          <w:szCs w:val="24"/>
        </w:rPr>
        <w:t xml:space="preserve"> 3 (երեք) տարի ժամկետով:</w:t>
      </w:r>
    </w:p>
    <w:p w14:paraId="1FFB4B02" w14:textId="204F60AC" w:rsidR="00AF22AD" w:rsidRPr="0072063F" w:rsidRDefault="00215F94" w:rsidP="0054578F">
      <w:pPr>
        <w:tabs>
          <w:tab w:val="left" w:pos="142"/>
        </w:tabs>
        <w:spacing w:line="360" w:lineRule="auto"/>
        <w:ind w:leftChars="0" w:left="-90" w:firstLineChars="0" w:firstLine="569"/>
        <w:contextualSpacing/>
        <w:jc w:val="both"/>
        <w:rPr>
          <w:rFonts w:ascii="GHEA Mariam" w:eastAsia="GHEA Mariam" w:hAnsi="GHEA Mariam" w:cs="GHEA Mariam"/>
          <w:i/>
          <w:iCs/>
          <w:sz w:val="24"/>
          <w:szCs w:val="24"/>
        </w:rPr>
      </w:pPr>
      <w:r w:rsidRPr="003A5FF7">
        <w:rPr>
          <w:rFonts w:ascii="GHEA Mariam" w:eastAsia="GHEA Mariam" w:hAnsi="GHEA Mariam" w:cs="GHEA Mariam"/>
          <w:i/>
          <w:iCs/>
          <w:sz w:val="24"/>
          <w:szCs w:val="24"/>
        </w:rPr>
        <w:t xml:space="preserve">Միաժամանակ, Դատարանը գտնում է, որ ՀՀ քրեական օրենսգրքի 84-րդ հոդվածի կիրառմամբ </w:t>
      </w:r>
      <w:bookmarkStart w:id="1" w:name="_Hlk192673736"/>
      <w:r w:rsidRPr="003A5FF7">
        <w:rPr>
          <w:rFonts w:ascii="GHEA Mariam" w:eastAsia="GHEA Mariam" w:hAnsi="GHEA Mariam" w:cs="GHEA Mariam"/>
          <w:i/>
          <w:iCs/>
          <w:sz w:val="24"/>
          <w:szCs w:val="24"/>
        </w:rPr>
        <w:t xml:space="preserve">Ղևոնդ Աշոտի Հովհաննիսյանի նկատմամբ նշանակված ազատազրկման ձևով պատիժը պետք է պայմանականորեն չկիրառել` սահմանելով փորձաշրջան 2 (երկու) տարի ժամկետով, քանի որ Դատարանի գնահատմամբ վերոգրյալ փաստական հանգամանքների (մեղադրյալ Ղևոնդ Աշոտի Հովհաննիսյանի </w:t>
      </w:r>
      <w:bookmarkStart w:id="2" w:name="_Hlk193291421"/>
      <w:r w:rsidRPr="003A5FF7">
        <w:rPr>
          <w:rFonts w:ascii="GHEA Mariam" w:eastAsia="GHEA Mariam" w:hAnsi="GHEA Mariam" w:cs="GHEA Mariam"/>
          <w:i/>
          <w:iCs/>
          <w:sz w:val="24"/>
          <w:szCs w:val="24"/>
        </w:rPr>
        <w:t>անձը բնութագրող և պատասխանատվությունն ու պատիժը մեղմացնող հանգամանքները, պատասխանատվությունն ու պատիժը ծանրացնող հանգամանքների բացակայությունը, ինչպես նաև սույն քրեական գործով ձեռք բերված փաստական տվյալները</w:t>
      </w:r>
      <w:bookmarkEnd w:id="2"/>
      <w:r w:rsidRPr="003A5FF7">
        <w:rPr>
          <w:rFonts w:ascii="GHEA Mariam" w:eastAsia="GHEA Mariam" w:hAnsi="GHEA Mariam" w:cs="GHEA Mariam"/>
          <w:i/>
          <w:iCs/>
          <w:sz w:val="24"/>
          <w:szCs w:val="24"/>
        </w:rPr>
        <w:t>) համակցությունը վկայում է, որ պատժի նպատակների իրականացումը հնարավոր է առանց մեղադրյալ Ղևոնդ Հովհաննիսյանի նկատմամբ նշանակված ազատազրկման ձևով պատիժը կրելու</w:t>
      </w:r>
      <w:r w:rsidR="0054578F" w:rsidRPr="0054578F">
        <w:rPr>
          <w:rFonts w:ascii="GHEA Mariam" w:eastAsia="GHEA Mariam" w:hAnsi="GHEA Mariam" w:cs="GHEA Mariam"/>
          <w:i/>
          <w:iCs/>
          <w:sz w:val="24"/>
          <w:szCs w:val="24"/>
        </w:rPr>
        <w:t>(…)»</w:t>
      </w:r>
      <w:r w:rsidR="0054578F">
        <w:rPr>
          <w:rStyle w:val="FootnoteReference"/>
          <w:rFonts w:ascii="GHEA Mariam" w:eastAsia="GHEA Mariam" w:hAnsi="GHEA Mariam" w:cs="GHEA Mariam"/>
          <w:i/>
          <w:iCs/>
          <w:sz w:val="24"/>
          <w:szCs w:val="24"/>
        </w:rPr>
        <w:footnoteReference w:id="2"/>
      </w:r>
      <w:r w:rsidR="0054578F">
        <w:rPr>
          <w:rFonts w:ascii="GHEA Mariam" w:eastAsia="GHEA Mariam" w:hAnsi="GHEA Mariam" w:cs="GHEA Mariam"/>
          <w:i/>
          <w:iCs/>
          <w:sz w:val="24"/>
          <w:szCs w:val="24"/>
        </w:rPr>
        <w:t>։</w:t>
      </w:r>
      <w:bookmarkEnd w:id="1"/>
    </w:p>
    <w:p w14:paraId="2FC8AC7E" w14:textId="54A2A7F0" w:rsidR="00286F8F" w:rsidRPr="004B791C" w:rsidRDefault="004C0E2D" w:rsidP="004B791C">
      <w:pPr>
        <w:tabs>
          <w:tab w:val="left" w:pos="0"/>
          <w:tab w:val="left" w:pos="142"/>
        </w:tabs>
        <w:spacing w:line="360" w:lineRule="auto"/>
        <w:ind w:leftChars="0" w:firstLineChars="0" w:firstLine="569"/>
        <w:contextualSpacing/>
        <w:jc w:val="both"/>
        <w:rPr>
          <w:rFonts w:ascii="GHEA Mariam" w:eastAsia="GHEA Mariam" w:hAnsi="GHEA Mariam" w:cs="GHEA Mariam"/>
          <w:i/>
          <w:iCs/>
          <w:sz w:val="24"/>
          <w:szCs w:val="24"/>
        </w:rPr>
      </w:pPr>
      <w:r w:rsidRPr="0072063F">
        <w:rPr>
          <w:rFonts w:ascii="GHEA Mariam" w:eastAsia="GHEA Mariam" w:hAnsi="GHEA Mariam" w:cs="GHEA Mariam"/>
          <w:sz w:val="24"/>
          <w:szCs w:val="24"/>
        </w:rPr>
        <w:tab/>
      </w:r>
      <w:r w:rsidR="004C1550">
        <w:rPr>
          <w:rFonts w:ascii="GHEA Mariam" w:eastAsia="GHEA Mariam" w:hAnsi="GHEA Mariam" w:cs="GHEA Mariam"/>
          <w:sz w:val="24"/>
          <w:szCs w:val="24"/>
        </w:rPr>
        <w:t>1</w:t>
      </w:r>
      <w:r w:rsidR="00524BDF">
        <w:rPr>
          <w:rFonts w:ascii="GHEA Mariam" w:eastAsia="GHEA Mariam" w:hAnsi="GHEA Mariam" w:cs="GHEA Mariam"/>
          <w:sz w:val="24"/>
          <w:szCs w:val="24"/>
        </w:rPr>
        <w:t>1</w:t>
      </w:r>
      <w:r w:rsidR="00DB692D" w:rsidRPr="0072063F">
        <w:rPr>
          <w:rFonts w:ascii="GHEA Mariam" w:eastAsia="GHEA Mariam" w:hAnsi="GHEA Mariam" w:cs="GHEA Mariam"/>
          <w:sz w:val="24"/>
          <w:szCs w:val="24"/>
        </w:rPr>
        <w:t>.</w:t>
      </w:r>
      <w:r w:rsidR="00286F8F">
        <w:rPr>
          <w:rFonts w:ascii="GHEA Mariam" w:eastAsia="GHEA Mariam" w:hAnsi="GHEA Mariam" w:cs="GHEA Mariam"/>
          <w:sz w:val="24"/>
          <w:szCs w:val="24"/>
        </w:rPr>
        <w:t xml:space="preserve"> </w:t>
      </w:r>
      <w:r w:rsidR="00703D2E" w:rsidRPr="00286F8F">
        <w:rPr>
          <w:rFonts w:ascii="GHEA Mariam" w:eastAsia="GHEA Mariam" w:hAnsi="GHEA Mariam" w:cs="GHEA Mariam"/>
          <w:sz w:val="24"/>
          <w:szCs w:val="24"/>
        </w:rPr>
        <w:t>Վերաքննիչ դատարանը</w:t>
      </w:r>
      <w:r w:rsidR="00703D2E" w:rsidRPr="0072063F">
        <w:rPr>
          <w:rFonts w:ascii="GHEA Mariam" w:eastAsia="GHEA Mariam" w:hAnsi="GHEA Mariam" w:cs="GHEA Mariam"/>
          <w:sz w:val="24"/>
          <w:szCs w:val="24"/>
        </w:rPr>
        <w:t xml:space="preserve"> 2024 թվականի </w:t>
      </w:r>
      <w:r w:rsidR="00286F8F">
        <w:rPr>
          <w:rFonts w:ascii="GHEA Mariam" w:eastAsia="GHEA Mariam" w:hAnsi="GHEA Mariam" w:cs="GHEA Mariam"/>
          <w:sz w:val="24"/>
          <w:szCs w:val="24"/>
        </w:rPr>
        <w:t>հուլիսի 22</w:t>
      </w:r>
      <w:r w:rsidR="00703D2E" w:rsidRPr="0072063F">
        <w:rPr>
          <w:rFonts w:ascii="GHEA Mariam" w:eastAsia="GHEA Mariam" w:hAnsi="GHEA Mariam" w:cs="GHEA Mariam"/>
          <w:sz w:val="24"/>
          <w:szCs w:val="24"/>
        </w:rPr>
        <w:t>-ի որոշմամբ արձանագրել է հետևյալը.</w:t>
      </w:r>
      <w:r w:rsidR="0000493E" w:rsidRPr="0072063F">
        <w:rPr>
          <w:rFonts w:ascii="GHEA Mariam" w:eastAsia="GHEA Mariam" w:hAnsi="GHEA Mariam" w:cs="GHEA Mariam"/>
          <w:sz w:val="24"/>
          <w:szCs w:val="24"/>
        </w:rPr>
        <w:t xml:space="preserve"> </w:t>
      </w:r>
      <w:r w:rsidR="00227494" w:rsidRPr="0072063F">
        <w:rPr>
          <w:rFonts w:ascii="GHEA Mariam" w:eastAsia="GHEA Mariam" w:hAnsi="GHEA Mariam" w:cs="GHEA Mariam"/>
          <w:i/>
          <w:iCs/>
          <w:sz w:val="24"/>
          <w:szCs w:val="24"/>
        </w:rPr>
        <w:t>«</w:t>
      </w:r>
      <w:r w:rsidR="000C0397" w:rsidRPr="0072063F">
        <w:rPr>
          <w:rFonts w:ascii="GHEA Mariam" w:eastAsia="GHEA Mariam" w:hAnsi="GHEA Mariam" w:cs="GHEA Mariam"/>
          <w:i/>
          <w:iCs/>
          <w:sz w:val="24"/>
          <w:szCs w:val="24"/>
        </w:rPr>
        <w:t>(</w:t>
      </w:r>
      <w:r w:rsidR="000C0397" w:rsidRPr="0072063F">
        <w:rPr>
          <w:rFonts w:ascii="GHEA Mariam" w:eastAsia="GHEA Mariam" w:hAnsi="GHEA Mariam" w:cs="GHEA Mariam"/>
          <w:sz w:val="24"/>
          <w:szCs w:val="24"/>
        </w:rPr>
        <w:t>...</w:t>
      </w:r>
      <w:r w:rsidR="000C0397" w:rsidRPr="0072063F">
        <w:rPr>
          <w:rFonts w:ascii="GHEA Mariam" w:eastAsia="GHEA Mariam" w:hAnsi="GHEA Mariam" w:cs="GHEA Mariam"/>
          <w:i/>
          <w:iCs/>
          <w:sz w:val="24"/>
          <w:szCs w:val="24"/>
        </w:rPr>
        <w:t>)</w:t>
      </w:r>
      <w:r w:rsidR="008D3EDD" w:rsidRPr="0072063F">
        <w:rPr>
          <w:rFonts w:ascii="GHEA Mariam" w:eastAsia="GHEA Mariam" w:hAnsi="GHEA Mariam" w:cs="GHEA Mariam"/>
          <w:i/>
          <w:iCs/>
          <w:sz w:val="24"/>
          <w:szCs w:val="24"/>
        </w:rPr>
        <w:t xml:space="preserve"> </w:t>
      </w:r>
      <w:r w:rsidR="00286F8F" w:rsidRPr="004B791C">
        <w:rPr>
          <w:rFonts w:ascii="GHEA Mariam" w:eastAsia="GHEA Mariam" w:hAnsi="GHEA Mariam" w:cs="GHEA Mariam"/>
          <w:i/>
          <w:iCs/>
          <w:sz w:val="24"/>
          <w:szCs w:val="24"/>
        </w:rPr>
        <w:t>Վերաքննիչ դատարանն իր համաձայնությունն է հայտնում մեղադրյալի նկատմամբ նշանակված պատիժը պայմանականորեն չկիրառելու և փորձաշրջան սահմանելու վերաբերյալ Առաջին ատյանի դատարանի հետևությանը, որը բխում է գործի օբյեկտիվ տվյալներից ու դրանց բազմակողմանի և պատշաճ գնահատման արդյունքներից: Վերաքննիչ դատարանը հանգում է այն հետևության, որ դատախազի վերաքննիչ բողոքում նշված փաստարկները տվյալ դեպքում բավարար չեն հանգելու այն հետևության, որ պատժի նպատակները չեն կարող իրացվել առանց մեղադրյալի նկատմամբ նշանակված պատիժը ռեալ կրելու և վերաքննիչ բողոքում նշված փաստարկները տվյալ դեպքում ինքնին բավարար չեն մեղադրյալի նկատմամբ նշանակված պատիժը պայմանականորեն չկիրառելու վերաբերյալ Առաջին ատյանի դատարանի հետևությունների հետ չհամաձայնելու համար՝ հաշվի առնելով գործում առկա վերոգրյալ հանգամանքները:</w:t>
      </w:r>
    </w:p>
    <w:p w14:paraId="0FF8C39E" w14:textId="5954CC09" w:rsidR="003E149E" w:rsidRPr="004B791C" w:rsidRDefault="00286F8F" w:rsidP="004B791C">
      <w:pPr>
        <w:tabs>
          <w:tab w:val="left" w:pos="0"/>
          <w:tab w:val="left" w:pos="142"/>
        </w:tabs>
        <w:spacing w:line="360" w:lineRule="auto"/>
        <w:ind w:leftChars="0" w:firstLineChars="0" w:firstLine="569"/>
        <w:contextualSpacing/>
        <w:jc w:val="both"/>
        <w:rPr>
          <w:rFonts w:ascii="GHEA Mariam" w:eastAsia="GHEA Mariam" w:hAnsi="GHEA Mariam" w:cs="GHEA Mariam"/>
          <w:i/>
          <w:iCs/>
          <w:sz w:val="24"/>
          <w:szCs w:val="24"/>
        </w:rPr>
      </w:pPr>
      <w:r w:rsidRPr="004B791C">
        <w:rPr>
          <w:rFonts w:ascii="GHEA Mariam" w:eastAsia="GHEA Mariam" w:hAnsi="GHEA Mariam" w:cs="GHEA Mariam"/>
          <w:i/>
          <w:iCs/>
          <w:sz w:val="24"/>
          <w:szCs w:val="24"/>
        </w:rPr>
        <w:t xml:space="preserve"> Այսինքն, Վերաքննիչ դատարանը գտնում է, որ մեղադրյալ </w:t>
      </w:r>
      <w:bookmarkStart w:id="3" w:name="_Hlk192683102"/>
      <w:r w:rsidRPr="004B791C">
        <w:rPr>
          <w:rFonts w:ascii="GHEA Mariam" w:eastAsia="GHEA Mariam" w:hAnsi="GHEA Mariam" w:cs="GHEA Mariam"/>
          <w:i/>
          <w:iCs/>
          <w:sz w:val="24"/>
          <w:szCs w:val="24"/>
        </w:rPr>
        <w:t xml:space="preserve">Ղևոնդ Հովհաննիսյանի նկատմամբ Առաջին ատյանի դատարանի կողմից նշանակված </w:t>
      </w:r>
      <w:r w:rsidRPr="004B791C">
        <w:rPr>
          <w:rFonts w:ascii="GHEA Mariam" w:eastAsia="GHEA Mariam" w:hAnsi="GHEA Mariam" w:cs="GHEA Mariam"/>
          <w:i/>
          <w:iCs/>
          <w:sz w:val="24"/>
          <w:szCs w:val="24"/>
        </w:rPr>
        <w:lastRenderedPageBreak/>
        <w:t>պատիժը պայմանականորեն չկիրառելու և փորձաշրջան սահմանելու անհրաժեշտության վերաբերյալ հետևությունն արդարության և պատասխանատվության անհատականացման սկզբունքի երաշխավորման տեսանկյունից հիմնավոր է, և Առաջին ատյանի դատարանի կողմից պատիժը պայմանականորեն չկիրառելու մասով թույլ չի տրվել այնպիսի դատական սխալ, որն ազդեցություն է ունեցել կամ կարող էր ազդեցություն ունենալ գործի ելքի վրա</w:t>
      </w:r>
      <w:bookmarkEnd w:id="3"/>
      <w:r w:rsidRPr="004B791C">
        <w:rPr>
          <w:rFonts w:ascii="GHEA Mariam" w:eastAsia="GHEA Mariam" w:hAnsi="GHEA Mariam" w:cs="GHEA Mariam"/>
          <w:i/>
          <w:iCs/>
          <w:sz w:val="24"/>
          <w:szCs w:val="24"/>
        </w:rPr>
        <w:t>, ուստի բողոքաբերի պահանջը՝ մեղադրյալի նկատմամբ պատիժը պայմանականորեն չկիրառելը վերացնելու մասին, ենթակա չէ բավարարման»</w:t>
      </w:r>
      <w:r>
        <w:rPr>
          <w:rStyle w:val="FootnoteReference"/>
          <w:rFonts w:ascii="GHEA Mariam" w:eastAsia="GHEA Mariam" w:hAnsi="GHEA Mariam" w:cs="GHEA Mariam"/>
          <w:i/>
          <w:iCs/>
          <w:sz w:val="24"/>
          <w:szCs w:val="24"/>
          <w:lang w:val="en-US"/>
        </w:rPr>
        <w:footnoteReference w:id="3"/>
      </w:r>
      <w:r w:rsidRPr="004B791C">
        <w:rPr>
          <w:rFonts w:ascii="GHEA Mariam" w:eastAsia="GHEA Mariam" w:hAnsi="GHEA Mariam" w:cs="GHEA Mariam"/>
          <w:i/>
          <w:iCs/>
          <w:sz w:val="24"/>
          <w:szCs w:val="24"/>
        </w:rPr>
        <w:t>:</w:t>
      </w:r>
    </w:p>
    <w:p w14:paraId="3397D79E" w14:textId="77777777" w:rsidR="00BE6169" w:rsidRPr="0072063F" w:rsidRDefault="00BE6169" w:rsidP="004B791C">
      <w:pPr>
        <w:pBdr>
          <w:top w:val="nil"/>
          <w:left w:val="nil"/>
          <w:bottom w:val="nil"/>
          <w:right w:val="nil"/>
          <w:between w:val="nil"/>
        </w:pBdr>
        <w:tabs>
          <w:tab w:val="left" w:pos="0"/>
          <w:tab w:val="left" w:pos="142"/>
        </w:tabs>
        <w:spacing w:line="360" w:lineRule="auto"/>
        <w:ind w:leftChars="0" w:firstLineChars="0" w:firstLine="569"/>
        <w:jc w:val="both"/>
        <w:rPr>
          <w:rFonts w:ascii="GHEA Mariam" w:eastAsia="GHEA Mariam" w:hAnsi="GHEA Mariam" w:cs="GHEA Mariam"/>
          <w:b/>
          <w:sz w:val="24"/>
          <w:szCs w:val="24"/>
          <w:u w:val="single"/>
        </w:rPr>
      </w:pPr>
    </w:p>
    <w:p w14:paraId="0CA2A16A" w14:textId="5BDD454D" w:rsidR="00EE5AE8" w:rsidRPr="0072063F" w:rsidRDefault="00D3555F" w:rsidP="004B791C">
      <w:pPr>
        <w:pBdr>
          <w:top w:val="nil"/>
          <w:left w:val="nil"/>
          <w:bottom w:val="nil"/>
          <w:right w:val="nil"/>
          <w:between w:val="nil"/>
        </w:pBdr>
        <w:tabs>
          <w:tab w:val="left" w:pos="0"/>
          <w:tab w:val="left" w:pos="142"/>
        </w:tabs>
        <w:spacing w:line="360" w:lineRule="auto"/>
        <w:ind w:leftChars="0" w:firstLineChars="0" w:firstLine="569"/>
        <w:jc w:val="both"/>
        <w:rPr>
          <w:rFonts w:ascii="GHEA Mariam" w:eastAsia="GHEA Mariam" w:hAnsi="GHEA Mariam" w:cs="GHEA Mariam"/>
          <w:b/>
          <w:sz w:val="24"/>
          <w:szCs w:val="24"/>
          <w:u w:val="single"/>
        </w:rPr>
      </w:pPr>
      <w:r w:rsidRPr="0072063F">
        <w:rPr>
          <w:rFonts w:ascii="GHEA Mariam" w:eastAsia="GHEA Mariam" w:hAnsi="GHEA Mariam" w:cs="GHEA Mariam"/>
          <w:b/>
          <w:sz w:val="24"/>
          <w:szCs w:val="24"/>
          <w:u w:val="single"/>
        </w:rPr>
        <w:t xml:space="preserve">Վճռաբեկ դատարանի </w:t>
      </w:r>
      <w:r w:rsidR="00CB02ED" w:rsidRPr="0072063F">
        <w:rPr>
          <w:rFonts w:ascii="GHEA Mariam" w:eastAsia="GHEA Mariam" w:hAnsi="GHEA Mariam" w:cs="GHEA Mariam"/>
          <w:b/>
          <w:sz w:val="24"/>
          <w:szCs w:val="24"/>
          <w:u w:val="single"/>
        </w:rPr>
        <w:t>հիմնավորումները</w:t>
      </w:r>
      <w:r w:rsidRPr="0072063F">
        <w:rPr>
          <w:rFonts w:ascii="GHEA Mariam" w:eastAsia="GHEA Mariam" w:hAnsi="GHEA Mariam" w:cs="GHEA Mariam"/>
          <w:b/>
          <w:sz w:val="24"/>
          <w:szCs w:val="24"/>
          <w:u w:val="single"/>
        </w:rPr>
        <w:t xml:space="preserve"> և եզրահանգումը.</w:t>
      </w:r>
    </w:p>
    <w:p w14:paraId="05CA53CF" w14:textId="013ED5EF" w:rsidR="00403AD7" w:rsidRPr="0072063F" w:rsidRDefault="00AE3838" w:rsidP="004B791C">
      <w:pPr>
        <w:tabs>
          <w:tab w:val="left" w:pos="0"/>
          <w:tab w:val="left" w:pos="142"/>
        </w:tabs>
        <w:spacing w:line="360" w:lineRule="auto"/>
        <w:ind w:leftChars="0" w:firstLineChars="0" w:firstLine="569"/>
        <w:jc w:val="both"/>
        <w:rPr>
          <w:rFonts w:ascii="GHEA Mariam" w:hAnsi="GHEA Mariam"/>
          <w:bCs/>
          <w:iCs/>
          <w:sz w:val="24"/>
          <w:szCs w:val="24"/>
          <w:shd w:val="clear" w:color="auto" w:fill="FFFFFF"/>
        </w:rPr>
      </w:pPr>
      <w:bookmarkStart w:id="4" w:name="_Hlk95153744"/>
      <w:r w:rsidRPr="0072063F">
        <w:rPr>
          <w:rFonts w:ascii="GHEA Mariam" w:hAnsi="GHEA Mariam"/>
          <w:bCs/>
          <w:iCs/>
          <w:sz w:val="24"/>
          <w:szCs w:val="24"/>
          <w:shd w:val="clear" w:color="auto" w:fill="FFFFFF"/>
        </w:rPr>
        <w:t>1</w:t>
      </w:r>
      <w:r w:rsidR="00524BDF">
        <w:rPr>
          <w:rFonts w:ascii="GHEA Mariam" w:hAnsi="GHEA Mariam"/>
          <w:bCs/>
          <w:iCs/>
          <w:sz w:val="24"/>
          <w:szCs w:val="24"/>
          <w:shd w:val="clear" w:color="auto" w:fill="FFFFFF"/>
          <w:lang w:val="fr-FR"/>
        </w:rPr>
        <w:t>2</w:t>
      </w:r>
      <w:r w:rsidRPr="0072063F">
        <w:rPr>
          <w:rFonts w:ascii="GHEA Mariam" w:hAnsi="GHEA Mariam"/>
          <w:bCs/>
          <w:iCs/>
          <w:sz w:val="24"/>
          <w:szCs w:val="24"/>
          <w:shd w:val="clear" w:color="auto" w:fill="FFFFFF"/>
          <w:lang w:val="fr-FR"/>
        </w:rPr>
        <w:t xml:space="preserve">. </w:t>
      </w:r>
      <w:proofErr w:type="spellStart"/>
      <w:r w:rsidRPr="0072063F">
        <w:rPr>
          <w:rFonts w:ascii="GHEA Mariam" w:hAnsi="GHEA Mariam"/>
          <w:bCs/>
          <w:iCs/>
          <w:sz w:val="24"/>
          <w:szCs w:val="24"/>
          <w:shd w:val="clear" w:color="auto" w:fill="FFFFFF"/>
          <w:lang w:val="es-ES_tradnl"/>
        </w:rPr>
        <w:t>Սույն</w:t>
      </w:r>
      <w:proofErr w:type="spellEnd"/>
      <w:r w:rsidR="000235EE">
        <w:rPr>
          <w:rFonts w:ascii="GHEA Mariam" w:hAnsi="GHEA Mariam"/>
          <w:bCs/>
          <w:iCs/>
          <w:sz w:val="24"/>
          <w:szCs w:val="24"/>
          <w:shd w:val="clear" w:color="auto" w:fill="FFFFFF"/>
          <w:lang w:val="es-ES_tradnl"/>
        </w:rPr>
        <w:t xml:space="preserve"> </w:t>
      </w:r>
      <w:r w:rsidR="000235EE">
        <w:rPr>
          <w:rFonts w:ascii="GHEA Mariam" w:hAnsi="GHEA Mariam"/>
          <w:bCs/>
          <w:iCs/>
          <w:sz w:val="24"/>
          <w:szCs w:val="24"/>
          <w:shd w:val="clear" w:color="auto" w:fill="FFFFFF"/>
        </w:rPr>
        <w:t>վարույթով</w:t>
      </w:r>
      <w:r w:rsidR="000235EE">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Վճռաբեկ</w:t>
      </w:r>
      <w:proofErr w:type="spellEnd"/>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դատարանի</w:t>
      </w:r>
      <w:proofErr w:type="spellEnd"/>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առջև</w:t>
      </w:r>
      <w:proofErr w:type="spellEnd"/>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բարձրացված</w:t>
      </w:r>
      <w:proofErr w:type="spellEnd"/>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իրավական</w:t>
      </w:r>
      <w:proofErr w:type="spellEnd"/>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հարցը</w:t>
      </w:r>
      <w:proofErr w:type="spellEnd"/>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հետևյալն</w:t>
      </w:r>
      <w:proofErr w:type="spellEnd"/>
      <w:r w:rsidRPr="0072063F">
        <w:rPr>
          <w:rFonts w:ascii="GHEA Mariam" w:hAnsi="GHEA Mariam"/>
          <w:bCs/>
          <w:iCs/>
          <w:sz w:val="24"/>
          <w:szCs w:val="24"/>
          <w:shd w:val="clear" w:color="auto" w:fill="FFFFFF"/>
          <w:lang w:val="es-ES_tradnl"/>
        </w:rPr>
        <w:t xml:space="preserve"> է. </w:t>
      </w:r>
      <w:r w:rsidR="00624628" w:rsidRPr="0072063F">
        <w:rPr>
          <w:rFonts w:ascii="GHEA Mariam" w:hAnsi="GHEA Mariam"/>
          <w:bCs/>
          <w:iCs/>
          <w:sz w:val="24"/>
          <w:szCs w:val="24"/>
          <w:shd w:val="clear" w:color="auto" w:fill="FFFFFF"/>
        </w:rPr>
        <w:t>հիմնավորվա՞ծ</w:t>
      </w:r>
      <w:r w:rsidRPr="0072063F">
        <w:rPr>
          <w:rFonts w:ascii="GHEA Mariam" w:hAnsi="GHEA Mariam"/>
          <w:bCs/>
          <w:iCs/>
          <w:sz w:val="24"/>
          <w:szCs w:val="24"/>
          <w:shd w:val="clear" w:color="auto" w:fill="FFFFFF"/>
          <w:lang w:val="es-ES_tradnl"/>
        </w:rPr>
        <w:t xml:space="preserve"> </w:t>
      </w:r>
      <w:r w:rsidR="00D316F4">
        <w:rPr>
          <w:rFonts w:ascii="GHEA Mariam" w:hAnsi="GHEA Mariam"/>
          <w:bCs/>
          <w:iCs/>
          <w:sz w:val="24"/>
          <w:szCs w:val="24"/>
          <w:shd w:val="clear" w:color="auto" w:fill="FFFFFF"/>
        </w:rPr>
        <w:t>են</w:t>
      </w:r>
      <w:r w:rsidRPr="0072063F">
        <w:rPr>
          <w:rFonts w:ascii="GHEA Mariam" w:hAnsi="GHEA Mariam"/>
          <w:bCs/>
          <w:iCs/>
          <w:sz w:val="24"/>
          <w:szCs w:val="24"/>
          <w:shd w:val="clear" w:color="auto" w:fill="FFFFFF"/>
          <w:lang w:val="es-ES_tradnl"/>
        </w:rPr>
        <w:t xml:space="preserve"> </w:t>
      </w:r>
      <w:proofErr w:type="spellStart"/>
      <w:r w:rsidR="00624628" w:rsidRPr="0072063F">
        <w:rPr>
          <w:rFonts w:ascii="GHEA Mariam" w:hAnsi="GHEA Mariam"/>
          <w:bCs/>
          <w:iCs/>
          <w:sz w:val="24"/>
          <w:szCs w:val="24"/>
          <w:shd w:val="clear" w:color="auto" w:fill="FFFFFF"/>
          <w:lang w:val="es-ES_tradnl"/>
        </w:rPr>
        <w:t>արդյո</w:t>
      </w:r>
      <w:r w:rsidRPr="0072063F">
        <w:rPr>
          <w:rFonts w:ascii="GHEA Mariam" w:hAnsi="GHEA Mariam"/>
          <w:bCs/>
          <w:iCs/>
          <w:sz w:val="24"/>
          <w:szCs w:val="24"/>
          <w:shd w:val="clear" w:color="auto" w:fill="FFFFFF"/>
          <w:lang w:val="es-ES_tradnl"/>
        </w:rPr>
        <w:t>ք</w:t>
      </w:r>
      <w:proofErr w:type="spellEnd"/>
      <w:r w:rsidR="00A934CB" w:rsidRPr="0072063F">
        <w:rPr>
          <w:rFonts w:ascii="GHEA Mariam" w:hAnsi="GHEA Mariam"/>
          <w:bCs/>
          <w:iCs/>
          <w:sz w:val="24"/>
          <w:szCs w:val="24"/>
          <w:shd w:val="clear" w:color="auto" w:fill="FFFFFF"/>
          <w:lang w:val="es-ES_tradnl"/>
        </w:rPr>
        <w:t xml:space="preserve"> </w:t>
      </w:r>
      <w:r w:rsidR="00A9232B">
        <w:rPr>
          <w:rFonts w:ascii="GHEA Mariam" w:hAnsi="GHEA Mariam"/>
          <w:bCs/>
          <w:iCs/>
          <w:sz w:val="24"/>
          <w:szCs w:val="24"/>
          <w:shd w:val="clear" w:color="auto" w:fill="FFFFFF"/>
        </w:rPr>
        <w:t xml:space="preserve">Ղևոնդ Հովհաննիսյանի </w:t>
      </w:r>
      <w:proofErr w:type="spellStart"/>
      <w:r w:rsidRPr="0072063F">
        <w:rPr>
          <w:rFonts w:ascii="GHEA Mariam" w:hAnsi="GHEA Mariam"/>
          <w:bCs/>
          <w:iCs/>
          <w:sz w:val="24"/>
          <w:szCs w:val="24"/>
          <w:shd w:val="clear" w:color="auto" w:fill="FFFFFF"/>
          <w:lang w:val="es-ES_tradnl"/>
        </w:rPr>
        <w:t>նկատմամբ</w:t>
      </w:r>
      <w:proofErr w:type="spellEnd"/>
      <w:r w:rsidRPr="0072063F">
        <w:rPr>
          <w:rFonts w:ascii="GHEA Mariam" w:hAnsi="GHEA Mariam"/>
          <w:bCs/>
          <w:iCs/>
          <w:sz w:val="24"/>
          <w:szCs w:val="24"/>
          <w:shd w:val="clear" w:color="auto" w:fill="FFFFFF"/>
          <w:lang w:val="es-ES_tradnl"/>
        </w:rPr>
        <w:t xml:space="preserve"> </w:t>
      </w:r>
      <w:r w:rsidR="005426C5" w:rsidRPr="005426C5">
        <w:rPr>
          <w:rFonts w:ascii="GHEA Mariam" w:hAnsi="GHEA Mariam"/>
          <w:bCs/>
          <w:iCs/>
          <w:sz w:val="24"/>
          <w:szCs w:val="24"/>
          <w:shd w:val="clear" w:color="auto" w:fill="FFFFFF"/>
        </w:rPr>
        <w:t xml:space="preserve">ՀՀ քրեական օրենսգրքի 166-րդ հոդվածի 1-ին մասի 1-ին կետով </w:t>
      </w:r>
      <w:r w:rsidR="00DF6F13" w:rsidRPr="0072063F">
        <w:rPr>
          <w:rFonts w:ascii="GHEA Mariam" w:hAnsi="GHEA Mariam"/>
          <w:bCs/>
          <w:iCs/>
          <w:sz w:val="24"/>
          <w:szCs w:val="24"/>
          <w:shd w:val="clear" w:color="auto" w:fill="FFFFFF"/>
        </w:rPr>
        <w:t>ազատազրկման ձևով</w:t>
      </w:r>
      <w:r w:rsidR="0004213F" w:rsidRPr="0072063F">
        <w:rPr>
          <w:rFonts w:ascii="GHEA Mariam" w:hAnsi="GHEA Mariam"/>
          <w:bCs/>
          <w:iCs/>
          <w:sz w:val="24"/>
          <w:szCs w:val="24"/>
          <w:shd w:val="clear" w:color="auto" w:fill="FFFFFF"/>
        </w:rPr>
        <w:t xml:space="preserve"> </w:t>
      </w:r>
      <w:r w:rsidRPr="0072063F">
        <w:rPr>
          <w:rFonts w:ascii="GHEA Mariam" w:hAnsi="GHEA Mariam"/>
          <w:bCs/>
          <w:iCs/>
          <w:sz w:val="24"/>
          <w:szCs w:val="24"/>
          <w:shd w:val="clear" w:color="auto" w:fill="FFFFFF"/>
        </w:rPr>
        <w:t>նշանակված պատիժը պայմանականորեն</w:t>
      </w:r>
      <w:r w:rsidRPr="0072063F">
        <w:rPr>
          <w:rFonts w:ascii="GHEA Mariam" w:hAnsi="GHEA Mariam"/>
          <w:bCs/>
          <w:iCs/>
          <w:sz w:val="24"/>
          <w:szCs w:val="24"/>
          <w:shd w:val="clear" w:color="auto" w:fill="FFFFFF"/>
          <w:lang w:val="fr-FR"/>
        </w:rPr>
        <w:t xml:space="preserve"> չ</w:t>
      </w:r>
      <w:r w:rsidRPr="0072063F">
        <w:rPr>
          <w:rFonts w:ascii="GHEA Mariam" w:hAnsi="GHEA Mariam"/>
          <w:bCs/>
          <w:iCs/>
          <w:sz w:val="24"/>
          <w:szCs w:val="24"/>
          <w:shd w:val="clear" w:color="auto" w:fill="FFFFFF"/>
        </w:rPr>
        <w:t xml:space="preserve">կիրառելու վերաբերյալ </w:t>
      </w:r>
      <w:r w:rsidR="005426C5">
        <w:rPr>
          <w:rFonts w:ascii="GHEA Mariam" w:hAnsi="GHEA Mariam"/>
          <w:bCs/>
          <w:iCs/>
          <w:sz w:val="24"/>
          <w:szCs w:val="24"/>
          <w:shd w:val="clear" w:color="auto" w:fill="FFFFFF"/>
        </w:rPr>
        <w:t xml:space="preserve">ստորադաս </w:t>
      </w:r>
      <w:r w:rsidRPr="0072063F">
        <w:rPr>
          <w:rFonts w:ascii="GHEA Mariam" w:hAnsi="GHEA Mariam"/>
          <w:bCs/>
          <w:iCs/>
          <w:sz w:val="24"/>
          <w:szCs w:val="24"/>
          <w:shd w:val="clear" w:color="auto" w:fill="FFFFFF"/>
        </w:rPr>
        <w:t>դատարան</w:t>
      </w:r>
      <w:r w:rsidR="005426C5">
        <w:rPr>
          <w:rFonts w:ascii="GHEA Mariam" w:hAnsi="GHEA Mariam"/>
          <w:bCs/>
          <w:iCs/>
          <w:sz w:val="24"/>
          <w:szCs w:val="24"/>
          <w:shd w:val="clear" w:color="auto" w:fill="FFFFFF"/>
        </w:rPr>
        <w:t>ների</w:t>
      </w:r>
      <w:r w:rsidRPr="0072063F">
        <w:rPr>
          <w:rFonts w:ascii="GHEA Mariam" w:hAnsi="GHEA Mariam"/>
          <w:bCs/>
          <w:iCs/>
          <w:sz w:val="24"/>
          <w:szCs w:val="24"/>
          <w:shd w:val="clear" w:color="auto" w:fill="FFFFFF"/>
        </w:rPr>
        <w:t xml:space="preserve"> հետևությու</w:t>
      </w:r>
      <w:r w:rsidR="00986C37" w:rsidRPr="0072063F">
        <w:rPr>
          <w:rFonts w:ascii="GHEA Mariam" w:hAnsi="GHEA Mariam"/>
          <w:bCs/>
          <w:iCs/>
          <w:sz w:val="24"/>
          <w:szCs w:val="24"/>
          <w:shd w:val="clear" w:color="auto" w:fill="FFFFFF"/>
        </w:rPr>
        <w:t>ն</w:t>
      </w:r>
      <w:r w:rsidR="005426C5">
        <w:rPr>
          <w:rFonts w:ascii="GHEA Mariam" w:hAnsi="GHEA Mariam"/>
          <w:bCs/>
          <w:iCs/>
          <w:sz w:val="24"/>
          <w:szCs w:val="24"/>
          <w:shd w:val="clear" w:color="auto" w:fill="FFFFFF"/>
        </w:rPr>
        <w:t>ները</w:t>
      </w:r>
      <w:r w:rsidRPr="0072063F">
        <w:rPr>
          <w:rFonts w:ascii="GHEA Mariam" w:hAnsi="GHEA Mariam"/>
          <w:bCs/>
          <w:iCs/>
          <w:sz w:val="24"/>
          <w:szCs w:val="24"/>
          <w:shd w:val="clear" w:color="auto" w:fill="FFFFFF"/>
        </w:rPr>
        <w:t>:</w:t>
      </w:r>
    </w:p>
    <w:p w14:paraId="27346D25" w14:textId="2D5357A2" w:rsidR="00403AD7" w:rsidRPr="0072063F" w:rsidRDefault="00403AD7" w:rsidP="004B791C">
      <w:pPr>
        <w:tabs>
          <w:tab w:val="left" w:pos="0"/>
          <w:tab w:val="left" w:pos="142"/>
        </w:tabs>
        <w:spacing w:line="360" w:lineRule="auto"/>
        <w:ind w:leftChars="0" w:firstLineChars="0" w:firstLine="569"/>
        <w:jc w:val="both"/>
        <w:rPr>
          <w:rFonts w:ascii="GHEA Mariam" w:hAnsi="GHEA Mariam"/>
          <w:sz w:val="24"/>
          <w:szCs w:val="24"/>
        </w:rPr>
      </w:pPr>
      <w:r w:rsidRPr="0072063F">
        <w:rPr>
          <w:rFonts w:ascii="GHEA Mariam" w:hAnsi="GHEA Mariam"/>
          <w:sz w:val="24"/>
          <w:szCs w:val="24"/>
          <w:lang w:val="af-ZA"/>
        </w:rPr>
        <w:t>1</w:t>
      </w:r>
      <w:r w:rsidR="00524BDF">
        <w:rPr>
          <w:rFonts w:ascii="GHEA Mariam" w:hAnsi="GHEA Mariam"/>
          <w:sz w:val="24"/>
          <w:szCs w:val="24"/>
        </w:rPr>
        <w:t>3</w:t>
      </w:r>
      <w:r w:rsidRPr="0072063F">
        <w:rPr>
          <w:rFonts w:ascii="GHEA Mariam" w:hAnsi="GHEA Mariam"/>
          <w:sz w:val="24"/>
          <w:szCs w:val="24"/>
          <w:lang w:val="af-ZA"/>
        </w:rPr>
        <w:t xml:space="preserve">. </w:t>
      </w:r>
      <w:r w:rsidRPr="0072063F">
        <w:rPr>
          <w:rFonts w:ascii="GHEA Mariam" w:hAnsi="GHEA Mariam"/>
          <w:sz w:val="24"/>
          <w:szCs w:val="24"/>
        </w:rPr>
        <w:t>Վճռաբեկ</w:t>
      </w:r>
      <w:r w:rsidRPr="0072063F">
        <w:rPr>
          <w:rFonts w:ascii="GHEA Mariam" w:hAnsi="GHEA Mariam"/>
          <w:sz w:val="24"/>
          <w:szCs w:val="24"/>
          <w:lang w:val="af-ZA"/>
        </w:rPr>
        <w:t xml:space="preserve"> </w:t>
      </w:r>
      <w:r w:rsidRPr="0072063F">
        <w:rPr>
          <w:rFonts w:ascii="GHEA Mariam" w:hAnsi="GHEA Mariam"/>
          <w:sz w:val="24"/>
          <w:szCs w:val="24"/>
        </w:rPr>
        <w:t>դատարանը</w:t>
      </w:r>
      <w:r w:rsidRPr="0072063F">
        <w:rPr>
          <w:rFonts w:ascii="GHEA Mariam" w:hAnsi="GHEA Mariam"/>
          <w:sz w:val="24"/>
          <w:szCs w:val="24"/>
          <w:lang w:val="af-ZA"/>
        </w:rPr>
        <w:t xml:space="preserve"> </w:t>
      </w:r>
      <w:r w:rsidRPr="0072063F">
        <w:rPr>
          <w:rFonts w:ascii="GHEA Mariam" w:hAnsi="GHEA Mariam"/>
          <w:sz w:val="24"/>
          <w:szCs w:val="24"/>
        </w:rPr>
        <w:t>նշանակված</w:t>
      </w:r>
      <w:r w:rsidRPr="0072063F">
        <w:rPr>
          <w:rFonts w:ascii="GHEA Mariam" w:hAnsi="GHEA Mariam"/>
          <w:sz w:val="24"/>
          <w:szCs w:val="24"/>
          <w:lang w:val="af-ZA"/>
        </w:rPr>
        <w:t xml:space="preserve"> </w:t>
      </w:r>
      <w:r w:rsidRPr="0072063F">
        <w:rPr>
          <w:rFonts w:ascii="GHEA Mariam" w:hAnsi="GHEA Mariam"/>
          <w:sz w:val="24"/>
          <w:szCs w:val="24"/>
        </w:rPr>
        <w:t>պատիժը</w:t>
      </w:r>
      <w:r w:rsidRPr="0072063F">
        <w:rPr>
          <w:rFonts w:ascii="GHEA Mariam" w:hAnsi="GHEA Mariam"/>
          <w:sz w:val="24"/>
          <w:szCs w:val="24"/>
          <w:lang w:val="af-ZA"/>
        </w:rPr>
        <w:t xml:space="preserve"> </w:t>
      </w:r>
      <w:r w:rsidRPr="0072063F">
        <w:rPr>
          <w:rFonts w:ascii="GHEA Mariam" w:hAnsi="GHEA Mariam"/>
          <w:sz w:val="24"/>
          <w:szCs w:val="24"/>
        </w:rPr>
        <w:t>պայմանականորեն</w:t>
      </w:r>
      <w:r w:rsidRPr="0072063F">
        <w:rPr>
          <w:rFonts w:ascii="GHEA Mariam" w:hAnsi="GHEA Mariam"/>
          <w:sz w:val="24"/>
          <w:szCs w:val="24"/>
          <w:lang w:val="af-ZA"/>
        </w:rPr>
        <w:t xml:space="preserve"> </w:t>
      </w:r>
      <w:r w:rsidRPr="0072063F">
        <w:rPr>
          <w:rFonts w:ascii="GHEA Mariam" w:hAnsi="GHEA Mariam"/>
          <w:sz w:val="24"/>
          <w:szCs w:val="24"/>
        </w:rPr>
        <w:t>չկիրառելու</w:t>
      </w:r>
      <w:r w:rsidRPr="0072063F">
        <w:rPr>
          <w:rFonts w:ascii="GHEA Mariam" w:hAnsi="GHEA Mariam"/>
          <w:sz w:val="24"/>
          <w:szCs w:val="24"/>
          <w:lang w:val="af-ZA"/>
        </w:rPr>
        <w:t xml:space="preserve"> </w:t>
      </w:r>
      <w:r w:rsidRPr="0072063F">
        <w:rPr>
          <w:rFonts w:ascii="GHEA Mariam" w:hAnsi="GHEA Mariam"/>
          <w:sz w:val="24"/>
          <w:szCs w:val="24"/>
        </w:rPr>
        <w:t>հարցերին</w:t>
      </w:r>
      <w:r w:rsidRPr="0072063F">
        <w:rPr>
          <w:rFonts w:ascii="GHEA Mariam" w:hAnsi="GHEA Mariam"/>
          <w:sz w:val="24"/>
          <w:szCs w:val="24"/>
          <w:lang w:val="af-ZA"/>
        </w:rPr>
        <w:t xml:space="preserve"> </w:t>
      </w:r>
      <w:r w:rsidR="00142EC8" w:rsidRPr="0072063F">
        <w:rPr>
          <w:rFonts w:ascii="GHEA Mariam" w:hAnsi="GHEA Mariam"/>
          <w:sz w:val="24"/>
          <w:szCs w:val="24"/>
          <w:lang w:val="af-ZA"/>
        </w:rPr>
        <w:t xml:space="preserve">2003 </w:t>
      </w:r>
      <w:r w:rsidR="00142EC8" w:rsidRPr="0072063F">
        <w:rPr>
          <w:rFonts w:ascii="GHEA Mariam" w:hAnsi="GHEA Mariam"/>
          <w:sz w:val="24"/>
          <w:szCs w:val="24"/>
        </w:rPr>
        <w:t xml:space="preserve">թվականի ապրիլի 18-ին ընդունված ՀՀ քրեական օրենսգրքի կարգավորումների շրջանակներում </w:t>
      </w:r>
      <w:r w:rsidRPr="0072063F">
        <w:rPr>
          <w:rFonts w:ascii="GHEA Mariam" w:hAnsi="GHEA Mariam"/>
          <w:sz w:val="24"/>
          <w:szCs w:val="24"/>
        </w:rPr>
        <w:t>անդրադարձել</w:t>
      </w:r>
      <w:r w:rsidRPr="0072063F">
        <w:rPr>
          <w:rFonts w:ascii="GHEA Mariam" w:hAnsi="GHEA Mariam"/>
          <w:sz w:val="24"/>
          <w:szCs w:val="24"/>
          <w:lang w:val="af-ZA"/>
        </w:rPr>
        <w:t xml:space="preserve"> </w:t>
      </w:r>
      <w:r w:rsidRPr="0072063F">
        <w:rPr>
          <w:rFonts w:ascii="GHEA Mariam" w:hAnsi="GHEA Mariam"/>
          <w:sz w:val="24"/>
          <w:szCs w:val="24"/>
        </w:rPr>
        <w:t>է</w:t>
      </w:r>
      <w:r w:rsidRPr="0072063F">
        <w:rPr>
          <w:rFonts w:ascii="GHEA Mariam" w:hAnsi="GHEA Mariam"/>
          <w:sz w:val="24"/>
          <w:szCs w:val="24"/>
          <w:lang w:val="af-ZA"/>
        </w:rPr>
        <w:t xml:space="preserve"> </w:t>
      </w:r>
      <w:r w:rsidRPr="0072063F">
        <w:rPr>
          <w:rFonts w:ascii="GHEA Mariam" w:hAnsi="GHEA Mariam"/>
          <w:sz w:val="24"/>
          <w:szCs w:val="24"/>
        </w:rPr>
        <w:t>մի</w:t>
      </w:r>
      <w:r w:rsidRPr="0072063F">
        <w:rPr>
          <w:rFonts w:ascii="GHEA Mariam" w:hAnsi="GHEA Mariam"/>
          <w:sz w:val="24"/>
          <w:szCs w:val="24"/>
          <w:lang w:val="af-ZA"/>
        </w:rPr>
        <w:t xml:space="preserve"> </w:t>
      </w:r>
      <w:r w:rsidRPr="0072063F">
        <w:rPr>
          <w:rFonts w:ascii="GHEA Mariam" w:hAnsi="GHEA Mariam"/>
          <w:sz w:val="24"/>
          <w:szCs w:val="24"/>
        </w:rPr>
        <w:t>շարք</w:t>
      </w:r>
      <w:r w:rsidRPr="0072063F">
        <w:rPr>
          <w:rFonts w:ascii="GHEA Mariam" w:hAnsi="GHEA Mariam"/>
          <w:sz w:val="24"/>
          <w:szCs w:val="24"/>
          <w:lang w:val="af-ZA"/>
        </w:rPr>
        <w:t xml:space="preserve"> </w:t>
      </w:r>
      <w:r w:rsidRPr="0072063F">
        <w:rPr>
          <w:rFonts w:ascii="GHEA Mariam" w:hAnsi="GHEA Mariam"/>
          <w:sz w:val="24"/>
          <w:szCs w:val="24"/>
        </w:rPr>
        <w:t>նախադեպային</w:t>
      </w:r>
      <w:r w:rsidRPr="0072063F">
        <w:rPr>
          <w:rFonts w:ascii="GHEA Mariam" w:hAnsi="GHEA Mariam"/>
          <w:sz w:val="24"/>
          <w:szCs w:val="24"/>
          <w:lang w:val="af-ZA"/>
        </w:rPr>
        <w:t xml:space="preserve"> </w:t>
      </w:r>
      <w:r w:rsidRPr="0072063F">
        <w:rPr>
          <w:rFonts w:ascii="GHEA Mariam" w:hAnsi="GHEA Mariam"/>
          <w:sz w:val="24"/>
          <w:szCs w:val="24"/>
        </w:rPr>
        <w:t>որոշումներում</w:t>
      </w:r>
      <w:r w:rsidRPr="0072063F">
        <w:rPr>
          <w:rStyle w:val="FootnoteReference"/>
          <w:rFonts w:ascii="GHEA Mariam" w:hAnsi="GHEA Mariam"/>
          <w:sz w:val="24"/>
          <w:szCs w:val="24"/>
        </w:rPr>
        <w:footnoteReference w:id="4"/>
      </w:r>
      <w:r w:rsidRPr="0072063F">
        <w:rPr>
          <w:rFonts w:ascii="GHEA Mariam" w:hAnsi="GHEA Mariam"/>
          <w:sz w:val="24"/>
          <w:szCs w:val="24"/>
          <w:lang w:val="af-ZA"/>
        </w:rPr>
        <w:t>:</w:t>
      </w:r>
      <w:r w:rsidR="00142EC8" w:rsidRPr="0072063F">
        <w:rPr>
          <w:rFonts w:ascii="GHEA Mariam" w:hAnsi="GHEA Mariam"/>
          <w:sz w:val="24"/>
          <w:szCs w:val="24"/>
        </w:rPr>
        <w:t xml:space="preserve"> Վճռաբեկ դատարանը </w:t>
      </w:r>
      <w:r w:rsidR="005C1A7D">
        <w:rPr>
          <w:rFonts w:ascii="GHEA Mariam" w:hAnsi="GHEA Mariam"/>
          <w:sz w:val="24"/>
          <w:szCs w:val="24"/>
        </w:rPr>
        <w:t xml:space="preserve">կրկնում </w:t>
      </w:r>
      <w:r w:rsidR="00142EC8" w:rsidRPr="0072063F">
        <w:rPr>
          <w:rFonts w:ascii="GHEA Mariam" w:hAnsi="GHEA Mariam"/>
          <w:sz w:val="24"/>
          <w:szCs w:val="24"/>
        </w:rPr>
        <w:t xml:space="preserve">է, որ պատիժ նշանակելու և նշանակված պատիժը պայմանականորեն չկիրառելու վերաբերյալ նախկինում արտահայտված իրավական դիրքորոշումները շարունակում են վերաբերելի մասով </w:t>
      </w:r>
      <w:r w:rsidR="00142EC8" w:rsidRPr="0072063F">
        <w:rPr>
          <w:rFonts w:ascii="GHEA Mariam" w:hAnsi="GHEA Mariam"/>
          <w:i/>
          <w:sz w:val="24"/>
          <w:szCs w:val="24"/>
        </w:rPr>
        <w:t xml:space="preserve">(mutatis mutandis) </w:t>
      </w:r>
      <w:r w:rsidR="00142EC8" w:rsidRPr="0072063F">
        <w:rPr>
          <w:rFonts w:ascii="GHEA Mariam" w:hAnsi="GHEA Mariam"/>
          <w:sz w:val="24"/>
          <w:szCs w:val="24"/>
        </w:rPr>
        <w:t>կիրառելի լինել նաև գործող քրեաիրավական կարգավորումների նկատմամբ</w:t>
      </w:r>
      <w:r w:rsidR="00C5198F">
        <w:rPr>
          <w:rStyle w:val="FootnoteReference"/>
          <w:rFonts w:ascii="GHEA Mariam" w:hAnsi="GHEA Mariam"/>
          <w:sz w:val="24"/>
          <w:szCs w:val="24"/>
        </w:rPr>
        <w:footnoteReference w:id="5"/>
      </w:r>
      <w:r w:rsidR="00142EC8" w:rsidRPr="0072063F">
        <w:rPr>
          <w:rFonts w:ascii="GHEA Mariam" w:hAnsi="GHEA Mariam"/>
          <w:sz w:val="24"/>
          <w:szCs w:val="24"/>
        </w:rPr>
        <w:t>։</w:t>
      </w:r>
    </w:p>
    <w:p w14:paraId="7F09DE92" w14:textId="21CF0FBA" w:rsidR="00403AD7" w:rsidRPr="0072063F" w:rsidRDefault="00313D75" w:rsidP="004B791C">
      <w:pPr>
        <w:tabs>
          <w:tab w:val="left" w:pos="0"/>
          <w:tab w:val="left" w:pos="142"/>
        </w:tabs>
        <w:spacing w:line="360" w:lineRule="auto"/>
        <w:ind w:leftChars="0" w:firstLineChars="0" w:firstLine="569"/>
        <w:jc w:val="both"/>
        <w:rPr>
          <w:rFonts w:ascii="GHEA Mariam" w:hAnsi="GHEA Mariam"/>
          <w:sz w:val="24"/>
          <w:szCs w:val="24"/>
        </w:rPr>
      </w:pPr>
      <w:r>
        <w:rPr>
          <w:rFonts w:ascii="GHEA Mariam" w:eastAsia="Times New Roman" w:hAnsi="GHEA Mariam"/>
          <w:sz w:val="24"/>
          <w:szCs w:val="24"/>
          <w:shd w:val="clear" w:color="auto" w:fill="FFFFFF"/>
        </w:rPr>
        <w:lastRenderedPageBreak/>
        <w:t xml:space="preserve">   </w:t>
      </w:r>
      <w:r w:rsidR="00B20D6E">
        <w:rPr>
          <w:rFonts w:ascii="GHEA Mariam" w:eastAsia="Times New Roman" w:hAnsi="GHEA Mariam"/>
          <w:sz w:val="24"/>
          <w:szCs w:val="24"/>
          <w:shd w:val="clear" w:color="auto" w:fill="FFFFFF"/>
        </w:rPr>
        <w:t xml:space="preserve"> </w:t>
      </w:r>
      <w:r w:rsidR="00403AD7" w:rsidRPr="0072063F">
        <w:rPr>
          <w:rFonts w:ascii="GHEA Mariam" w:eastAsia="Times New Roman" w:hAnsi="GHEA Mariam"/>
          <w:sz w:val="24"/>
          <w:szCs w:val="24"/>
          <w:shd w:val="clear" w:color="auto" w:fill="FFFFFF"/>
        </w:rPr>
        <w:t>1</w:t>
      </w:r>
      <w:r w:rsidR="00524BDF">
        <w:rPr>
          <w:rFonts w:ascii="GHEA Mariam" w:eastAsia="Times New Roman" w:hAnsi="GHEA Mariam"/>
          <w:sz w:val="24"/>
          <w:szCs w:val="24"/>
          <w:shd w:val="clear" w:color="auto" w:fill="FFFFFF"/>
        </w:rPr>
        <w:t>3</w:t>
      </w:r>
      <w:r w:rsidR="00403AD7" w:rsidRPr="0072063F">
        <w:rPr>
          <w:rFonts w:ascii="Cambria Math" w:eastAsia="Times New Roman" w:hAnsi="Cambria Math" w:cs="Cambria Math"/>
          <w:sz w:val="24"/>
          <w:szCs w:val="24"/>
          <w:shd w:val="clear" w:color="auto" w:fill="FFFFFF"/>
        </w:rPr>
        <w:t>․</w:t>
      </w:r>
      <w:r w:rsidR="00CE5F35" w:rsidRPr="0072063F">
        <w:rPr>
          <w:rFonts w:ascii="GHEA Mariam" w:hAnsi="GHEA Mariam"/>
          <w:sz w:val="24"/>
          <w:szCs w:val="24"/>
        </w:rPr>
        <w:t>1</w:t>
      </w:r>
      <w:r w:rsidR="00CE5F35" w:rsidRPr="0072063F">
        <w:rPr>
          <w:rFonts w:ascii="GHEA Mariam" w:hAnsi="GHEA Mariam"/>
          <w:sz w:val="24"/>
          <w:szCs w:val="24"/>
          <w:lang w:val="af-ZA"/>
        </w:rPr>
        <w:t>.</w:t>
      </w:r>
      <w:r>
        <w:rPr>
          <w:rFonts w:ascii="GHEA Mariam" w:hAnsi="GHEA Mariam"/>
          <w:sz w:val="24"/>
          <w:szCs w:val="24"/>
          <w:lang w:val="af-ZA"/>
        </w:rPr>
        <w:t xml:space="preserve"> </w:t>
      </w:r>
      <w:r w:rsidR="00403AD7" w:rsidRPr="0072063F">
        <w:rPr>
          <w:rFonts w:ascii="GHEA Mariam" w:eastAsia="Times New Roman" w:hAnsi="GHEA Mariam"/>
          <w:sz w:val="24"/>
          <w:szCs w:val="24"/>
          <w:shd w:val="clear" w:color="auto" w:fill="FFFFFF"/>
        </w:rPr>
        <w:t xml:space="preserve">Վերահաստատելով </w:t>
      </w:r>
      <w:r w:rsidR="00FC00EA" w:rsidRPr="0072063F">
        <w:rPr>
          <w:rFonts w:ascii="GHEA Mariam" w:hAnsi="GHEA Mariam"/>
          <w:sz w:val="24"/>
          <w:szCs w:val="24"/>
        </w:rPr>
        <w:t>նախկինում արտահայտած</w:t>
      </w:r>
      <w:r w:rsidR="00403AD7" w:rsidRPr="0072063F">
        <w:rPr>
          <w:rFonts w:ascii="GHEA Mariam" w:hAnsi="GHEA Mariam"/>
          <w:sz w:val="24"/>
          <w:szCs w:val="24"/>
        </w:rPr>
        <w:t xml:space="preserve"> իրավական դիրքորոշումները` Վճռաբեկ դատարանը ևս մեկ անգամ փաստում է, որ դատարանի համոզվածությունը</w:t>
      </w:r>
      <w:r w:rsidR="00CE5F35" w:rsidRPr="0072063F">
        <w:rPr>
          <w:rFonts w:ascii="GHEA Mariam" w:hAnsi="GHEA Mariam"/>
          <w:sz w:val="24"/>
          <w:szCs w:val="24"/>
        </w:rPr>
        <w:t xml:space="preserve"> և</w:t>
      </w:r>
      <w:r w:rsidR="00403AD7" w:rsidRPr="0072063F">
        <w:rPr>
          <w:rFonts w:ascii="GHEA Mariam" w:hAnsi="GHEA Mariam"/>
          <w:sz w:val="24"/>
          <w:szCs w:val="24"/>
        </w:rPr>
        <w:t xml:space="preserve"> վստահությունն այն մասին, որ </w:t>
      </w:r>
      <w:r w:rsidR="0062654F">
        <w:rPr>
          <w:rFonts w:ascii="GHEA Mariam" w:hAnsi="GHEA Mariam"/>
          <w:color w:val="0D0D0D"/>
          <w:sz w:val="24"/>
          <w:szCs w:val="24"/>
          <w:u w:color="0D0D0D"/>
        </w:rPr>
        <w:t>մեղադրյալ</w:t>
      </w:r>
      <w:r w:rsidR="00403AD7" w:rsidRPr="0072063F">
        <w:rPr>
          <w:rFonts w:ascii="GHEA Mariam" w:hAnsi="GHEA Mariam"/>
          <w:sz w:val="24"/>
          <w:szCs w:val="24"/>
        </w:rPr>
        <w:t xml:space="preserve">ի ուղղվելը հնարավոր է առանց իրական պատիժ կրելու, պետք է հիմնվի օբյեկտիվ գոյություն ունեցող այնպիսի տվյալների համակողմանի վերլուծության վրա, որոնք բնութագրում են արարքը, հանցավորի անձը և վկայում պատիժը պայմանականորեն չկիրառելու հիմքերի առկայության մասին: Այս կապակցությամբ Վճռաբեկ դատարանը բազմիցս </w:t>
      </w:r>
      <w:r w:rsidR="003A5FF7">
        <w:rPr>
          <w:rFonts w:ascii="GHEA Mariam" w:hAnsi="GHEA Mariam"/>
          <w:sz w:val="24"/>
          <w:szCs w:val="24"/>
        </w:rPr>
        <w:t>նշել</w:t>
      </w:r>
      <w:r w:rsidR="00403AD7" w:rsidRPr="0072063F">
        <w:rPr>
          <w:rFonts w:ascii="GHEA Mariam" w:hAnsi="GHEA Mariam"/>
          <w:sz w:val="24"/>
          <w:szCs w:val="24"/>
        </w:rPr>
        <w:t xml:space="preserve"> է, որ թեև պատիժը պայմանականորեն չկիրառելու հետ կապված ՀՀ քրեական օրենսգիրքն ինչպես հանցագործությունների, այնպես էլ անձանց շրջանակի որևէ սահմանափակում չի նախատեսում, սակայն դատարանի հետևությունները պետք է, ի թիվս այլնի, հիմնված լինեն նաև հանցագործության հանրային վտանգավորության աստիճանի և բնույթի ամբողջական գնահատման վրա</w:t>
      </w:r>
      <w:r w:rsidR="00403AD7" w:rsidRPr="0072063F">
        <w:rPr>
          <w:rFonts w:ascii="GHEA Mariam" w:hAnsi="GHEA Mariam"/>
          <w:sz w:val="24"/>
          <w:szCs w:val="24"/>
          <w:vertAlign w:val="superscript"/>
        </w:rPr>
        <w:footnoteReference w:id="6"/>
      </w:r>
      <w:r w:rsidR="006E3383" w:rsidRPr="006E3383">
        <w:rPr>
          <w:rFonts w:ascii="GHEA Mariam" w:hAnsi="GHEA Mariam"/>
          <w:sz w:val="24"/>
          <w:szCs w:val="24"/>
        </w:rPr>
        <w:t>`</w:t>
      </w:r>
      <w:r w:rsidR="00403AD7" w:rsidRPr="0072063F">
        <w:rPr>
          <w:rFonts w:ascii="GHEA Mariam" w:hAnsi="GHEA Mariam"/>
          <w:sz w:val="24"/>
          <w:szCs w:val="24"/>
        </w:rPr>
        <w:t xml:space="preserve"> հաշվի առնելով այնպիսի գործոններ, ինչպիսիք են օրենքով պահպանվող հասարակական հարաբերության բնույթը, մեղքի ձևը և տեսակը, պատճառված վնասի չափը, պատաuխանատվությունը և պատիժը մեղմացնող ու ծանրացնող հանգամանքները, հանցագործության հանգամանքները, եղանակը, գործիքներն ու միջոցները, նպատակներն ու շարժառիթները և այլն</w:t>
      </w:r>
      <w:r w:rsidR="00403AD7" w:rsidRPr="0072063F">
        <w:rPr>
          <w:rFonts w:ascii="GHEA Mariam" w:hAnsi="GHEA Mariam"/>
          <w:sz w:val="24"/>
          <w:szCs w:val="24"/>
          <w:vertAlign w:val="superscript"/>
        </w:rPr>
        <w:footnoteReference w:id="7"/>
      </w:r>
      <w:r w:rsidR="00403AD7" w:rsidRPr="0072063F">
        <w:rPr>
          <w:rFonts w:ascii="GHEA Mariam" w:hAnsi="GHEA Mariam"/>
          <w:sz w:val="24"/>
          <w:szCs w:val="24"/>
        </w:rPr>
        <w:t>:</w:t>
      </w:r>
    </w:p>
    <w:p w14:paraId="5DC98F84" w14:textId="1F8DBDAE" w:rsidR="00985404" w:rsidRPr="00985404" w:rsidRDefault="00403AD7" w:rsidP="004B791C">
      <w:pPr>
        <w:tabs>
          <w:tab w:val="left" w:pos="0"/>
          <w:tab w:val="left" w:pos="142"/>
        </w:tabs>
        <w:spacing w:line="360" w:lineRule="auto"/>
        <w:ind w:leftChars="0" w:firstLineChars="0" w:firstLine="569"/>
        <w:jc w:val="both"/>
        <w:rPr>
          <w:rFonts w:ascii="GHEA Mariam" w:hAnsi="GHEA Mariam" w:cs="Tahoma"/>
          <w:i/>
          <w:iCs/>
          <w:sz w:val="24"/>
          <w:szCs w:val="24"/>
          <w:lang w:val="fr-FR"/>
        </w:rPr>
      </w:pPr>
      <w:r w:rsidRPr="0072063F">
        <w:rPr>
          <w:rFonts w:ascii="GHEA Mariam" w:hAnsi="GHEA Mariam" w:cs="Tahoma"/>
          <w:sz w:val="24"/>
          <w:szCs w:val="24"/>
        </w:rPr>
        <w:t xml:space="preserve">ՀՀ քրեական օրենսգրքի </w:t>
      </w:r>
      <w:r w:rsidR="00751C8D">
        <w:rPr>
          <w:rFonts w:ascii="GHEA Mariam" w:hAnsi="GHEA Mariam" w:cs="Tahoma"/>
          <w:sz w:val="24"/>
          <w:szCs w:val="24"/>
        </w:rPr>
        <w:t>166</w:t>
      </w:r>
      <w:r w:rsidRPr="0072063F">
        <w:rPr>
          <w:rFonts w:ascii="GHEA Mariam" w:hAnsi="GHEA Mariam" w:cs="Tahoma"/>
          <w:sz w:val="24"/>
          <w:szCs w:val="24"/>
        </w:rPr>
        <w:t>-րդ հոդվածի 1-ի</w:t>
      </w:r>
      <w:r w:rsidR="002C4CE7">
        <w:rPr>
          <w:rFonts w:ascii="GHEA Mariam" w:hAnsi="GHEA Mariam" w:cs="Tahoma"/>
          <w:sz w:val="24"/>
          <w:szCs w:val="24"/>
        </w:rPr>
        <w:t xml:space="preserve">ն մասի </w:t>
      </w:r>
      <w:proofErr w:type="spellStart"/>
      <w:r w:rsidRPr="0072063F">
        <w:rPr>
          <w:rFonts w:ascii="GHEA Mariam" w:hAnsi="GHEA Mariam" w:cs="Tahoma"/>
          <w:sz w:val="24"/>
          <w:szCs w:val="24"/>
          <w:lang w:val="fr-FR"/>
        </w:rPr>
        <w:t>համաձայն</w:t>
      </w:r>
      <w:proofErr w:type="spellEnd"/>
      <w:r w:rsidRPr="0072063F">
        <w:rPr>
          <w:rFonts w:ascii="GHEA Mariam" w:hAnsi="GHEA Mariam" w:cs="Tahoma"/>
          <w:sz w:val="24"/>
          <w:szCs w:val="24"/>
          <w:lang w:val="fr-FR"/>
        </w:rPr>
        <w:t xml:space="preserve">՝ </w:t>
      </w:r>
      <w:r w:rsidRPr="0072063F">
        <w:rPr>
          <w:rFonts w:ascii="GHEA Mariam" w:hAnsi="GHEA Mariam" w:cs="Tahoma"/>
          <w:i/>
          <w:iCs/>
          <w:sz w:val="24"/>
          <w:szCs w:val="24"/>
          <w:lang w:val="fr-FR"/>
        </w:rPr>
        <w:t></w:t>
      </w:r>
      <w:r w:rsidR="00985404" w:rsidRPr="00985404">
        <w:t xml:space="preserve"> </w:t>
      </w:r>
      <w:r w:rsidR="00985404" w:rsidRPr="00985404">
        <w:rPr>
          <w:rFonts w:ascii="GHEA Mariam" w:hAnsi="GHEA Mariam" w:cs="Tahoma"/>
          <w:i/>
          <w:iCs/>
          <w:sz w:val="24"/>
          <w:szCs w:val="24"/>
          <w:lang w:val="fr-FR"/>
        </w:rPr>
        <w:t xml:space="preserve">1. </w:t>
      </w:r>
      <w:proofErr w:type="spellStart"/>
      <w:r w:rsidR="00985404" w:rsidRPr="00985404">
        <w:rPr>
          <w:rFonts w:ascii="GHEA Mariam" w:hAnsi="GHEA Mariam" w:cs="Tahoma"/>
          <w:i/>
          <w:iCs/>
          <w:sz w:val="24"/>
          <w:szCs w:val="24"/>
          <w:lang w:val="fr-FR"/>
        </w:rPr>
        <w:t>Մեկ</w:t>
      </w:r>
      <w:proofErr w:type="spellEnd"/>
      <w:r w:rsidR="00985404" w:rsidRPr="00985404">
        <w:rPr>
          <w:rFonts w:ascii="GHEA Mariam" w:hAnsi="GHEA Mariam" w:cs="Tahoma"/>
          <w:i/>
          <w:iCs/>
          <w:sz w:val="24"/>
          <w:szCs w:val="24"/>
          <w:lang w:val="fr-FR"/>
        </w:rPr>
        <w:t xml:space="preserve"> </w:t>
      </w:r>
      <w:proofErr w:type="spellStart"/>
      <w:r w:rsidR="00985404" w:rsidRPr="00985404">
        <w:rPr>
          <w:rFonts w:ascii="GHEA Mariam" w:hAnsi="GHEA Mariam" w:cs="Tahoma"/>
          <w:i/>
          <w:iCs/>
          <w:sz w:val="24"/>
          <w:szCs w:val="24"/>
          <w:lang w:val="fr-FR"/>
        </w:rPr>
        <w:t>ուրիշին</w:t>
      </w:r>
      <w:proofErr w:type="spellEnd"/>
      <w:r w:rsidR="00985404" w:rsidRPr="00985404">
        <w:rPr>
          <w:rFonts w:ascii="GHEA Mariam" w:hAnsi="GHEA Mariam" w:cs="Tahoma"/>
          <w:i/>
          <w:iCs/>
          <w:sz w:val="24"/>
          <w:szCs w:val="24"/>
          <w:lang w:val="fr-FR"/>
        </w:rPr>
        <w:t xml:space="preserve"> </w:t>
      </w:r>
      <w:proofErr w:type="spellStart"/>
      <w:r w:rsidR="00985404" w:rsidRPr="00985404">
        <w:rPr>
          <w:rFonts w:ascii="GHEA Mariam" w:hAnsi="GHEA Mariam" w:cs="Tahoma"/>
          <w:i/>
          <w:iCs/>
          <w:sz w:val="24"/>
          <w:szCs w:val="24"/>
          <w:lang w:val="fr-FR"/>
        </w:rPr>
        <w:t>մարմնական</w:t>
      </w:r>
      <w:proofErr w:type="spellEnd"/>
      <w:r w:rsidR="00985404" w:rsidRPr="00985404">
        <w:rPr>
          <w:rFonts w:ascii="GHEA Mariam" w:hAnsi="GHEA Mariam" w:cs="Tahoma"/>
          <w:i/>
          <w:iCs/>
          <w:sz w:val="24"/>
          <w:szCs w:val="24"/>
          <w:lang w:val="fr-FR"/>
        </w:rPr>
        <w:t xml:space="preserve"> </w:t>
      </w:r>
      <w:proofErr w:type="spellStart"/>
      <w:r w:rsidR="00985404" w:rsidRPr="00985404">
        <w:rPr>
          <w:rFonts w:ascii="GHEA Mariam" w:hAnsi="GHEA Mariam" w:cs="Tahoma"/>
          <w:i/>
          <w:iCs/>
          <w:sz w:val="24"/>
          <w:szCs w:val="24"/>
          <w:lang w:val="fr-FR"/>
        </w:rPr>
        <w:t>վնասվածք</w:t>
      </w:r>
      <w:proofErr w:type="spellEnd"/>
      <w:r w:rsidR="00985404" w:rsidRPr="00985404">
        <w:rPr>
          <w:rFonts w:ascii="GHEA Mariam" w:hAnsi="GHEA Mariam" w:cs="Tahoma"/>
          <w:i/>
          <w:iCs/>
          <w:sz w:val="24"/>
          <w:szCs w:val="24"/>
          <w:lang w:val="fr-FR"/>
        </w:rPr>
        <w:t xml:space="preserve"> </w:t>
      </w:r>
      <w:proofErr w:type="spellStart"/>
      <w:r w:rsidR="00985404" w:rsidRPr="00985404">
        <w:rPr>
          <w:rFonts w:ascii="GHEA Mariam" w:hAnsi="GHEA Mariam" w:cs="Tahoma"/>
          <w:i/>
          <w:iCs/>
          <w:sz w:val="24"/>
          <w:szCs w:val="24"/>
          <w:lang w:val="fr-FR"/>
        </w:rPr>
        <w:t>պատճառելը</w:t>
      </w:r>
      <w:proofErr w:type="spellEnd"/>
      <w:r w:rsidR="00985404" w:rsidRPr="00985404">
        <w:rPr>
          <w:rFonts w:ascii="GHEA Mariam" w:hAnsi="GHEA Mariam" w:cs="Tahoma"/>
          <w:i/>
          <w:iCs/>
          <w:sz w:val="24"/>
          <w:szCs w:val="24"/>
          <w:lang w:val="fr-FR"/>
        </w:rPr>
        <w:t xml:space="preserve"> </w:t>
      </w:r>
      <w:proofErr w:type="spellStart"/>
      <w:r w:rsidR="00985404" w:rsidRPr="00985404">
        <w:rPr>
          <w:rFonts w:ascii="GHEA Mariam" w:hAnsi="GHEA Mariam" w:cs="Tahoma"/>
          <w:i/>
          <w:iCs/>
          <w:sz w:val="24"/>
          <w:szCs w:val="24"/>
          <w:lang w:val="fr-FR"/>
        </w:rPr>
        <w:t>կամ</w:t>
      </w:r>
      <w:proofErr w:type="spellEnd"/>
      <w:r w:rsidR="00985404" w:rsidRPr="00985404">
        <w:rPr>
          <w:rFonts w:ascii="GHEA Mariam" w:hAnsi="GHEA Mariam" w:cs="Tahoma"/>
          <w:i/>
          <w:iCs/>
          <w:sz w:val="24"/>
          <w:szCs w:val="24"/>
          <w:lang w:val="fr-FR"/>
        </w:rPr>
        <w:t xml:space="preserve"> </w:t>
      </w:r>
      <w:proofErr w:type="spellStart"/>
      <w:r w:rsidR="00985404" w:rsidRPr="00985404">
        <w:rPr>
          <w:rFonts w:ascii="GHEA Mariam" w:hAnsi="GHEA Mariam" w:cs="Tahoma"/>
          <w:i/>
          <w:iCs/>
          <w:sz w:val="24"/>
          <w:szCs w:val="24"/>
          <w:lang w:val="fr-FR"/>
        </w:rPr>
        <w:t>նրա</w:t>
      </w:r>
      <w:proofErr w:type="spellEnd"/>
      <w:r w:rsidR="00985404" w:rsidRPr="00985404">
        <w:rPr>
          <w:rFonts w:ascii="GHEA Mariam" w:hAnsi="GHEA Mariam" w:cs="Tahoma"/>
          <w:i/>
          <w:iCs/>
          <w:sz w:val="24"/>
          <w:szCs w:val="24"/>
          <w:lang w:val="fr-FR"/>
        </w:rPr>
        <w:t xml:space="preserve"> </w:t>
      </w:r>
      <w:proofErr w:type="spellStart"/>
      <w:r w:rsidR="00985404" w:rsidRPr="00985404">
        <w:rPr>
          <w:rFonts w:ascii="GHEA Mariam" w:hAnsi="GHEA Mariam" w:cs="Tahoma"/>
          <w:i/>
          <w:iCs/>
          <w:sz w:val="24"/>
          <w:szCs w:val="24"/>
          <w:lang w:val="fr-FR"/>
        </w:rPr>
        <w:t>առողջությանն</w:t>
      </w:r>
      <w:proofErr w:type="spellEnd"/>
      <w:r w:rsidR="00985404" w:rsidRPr="00985404">
        <w:rPr>
          <w:rFonts w:ascii="GHEA Mariam" w:hAnsi="GHEA Mariam" w:cs="Tahoma"/>
          <w:i/>
          <w:iCs/>
          <w:sz w:val="24"/>
          <w:szCs w:val="24"/>
          <w:lang w:val="fr-FR"/>
        </w:rPr>
        <w:t xml:space="preserve"> </w:t>
      </w:r>
      <w:proofErr w:type="spellStart"/>
      <w:r w:rsidR="00985404" w:rsidRPr="00985404">
        <w:rPr>
          <w:rFonts w:ascii="GHEA Mariam" w:hAnsi="GHEA Mariam" w:cs="Tahoma"/>
          <w:i/>
          <w:iCs/>
          <w:sz w:val="24"/>
          <w:szCs w:val="24"/>
          <w:lang w:val="fr-FR"/>
        </w:rPr>
        <w:t>այլ</w:t>
      </w:r>
      <w:proofErr w:type="spellEnd"/>
      <w:r w:rsidR="00985404" w:rsidRPr="00985404">
        <w:rPr>
          <w:rFonts w:ascii="GHEA Mariam" w:hAnsi="GHEA Mariam" w:cs="Tahoma"/>
          <w:i/>
          <w:iCs/>
          <w:sz w:val="24"/>
          <w:szCs w:val="24"/>
          <w:lang w:val="fr-FR"/>
        </w:rPr>
        <w:t xml:space="preserve"> </w:t>
      </w:r>
      <w:proofErr w:type="spellStart"/>
      <w:r w:rsidR="00985404" w:rsidRPr="00985404">
        <w:rPr>
          <w:rFonts w:ascii="GHEA Mariam" w:hAnsi="GHEA Mariam" w:cs="Tahoma"/>
          <w:i/>
          <w:iCs/>
          <w:sz w:val="24"/>
          <w:szCs w:val="24"/>
          <w:lang w:val="fr-FR"/>
        </w:rPr>
        <w:t>վնաս</w:t>
      </w:r>
      <w:proofErr w:type="spellEnd"/>
      <w:r w:rsidR="00985404" w:rsidRPr="00985404">
        <w:rPr>
          <w:rFonts w:ascii="GHEA Mariam" w:hAnsi="GHEA Mariam" w:cs="Tahoma"/>
          <w:i/>
          <w:iCs/>
          <w:sz w:val="24"/>
          <w:szCs w:val="24"/>
          <w:lang w:val="fr-FR"/>
        </w:rPr>
        <w:t xml:space="preserve"> </w:t>
      </w:r>
      <w:proofErr w:type="spellStart"/>
      <w:r w:rsidR="00985404" w:rsidRPr="00985404">
        <w:rPr>
          <w:rFonts w:ascii="GHEA Mariam" w:hAnsi="GHEA Mariam" w:cs="Tahoma"/>
          <w:i/>
          <w:iCs/>
          <w:sz w:val="24"/>
          <w:szCs w:val="24"/>
          <w:lang w:val="fr-FR"/>
        </w:rPr>
        <w:t>պատճառելը</w:t>
      </w:r>
      <w:proofErr w:type="spellEnd"/>
      <w:r w:rsidR="00985404" w:rsidRPr="00985404">
        <w:rPr>
          <w:rFonts w:ascii="GHEA Mariam" w:hAnsi="GHEA Mariam" w:cs="Tahoma"/>
          <w:i/>
          <w:iCs/>
          <w:sz w:val="24"/>
          <w:szCs w:val="24"/>
          <w:lang w:val="fr-FR"/>
        </w:rPr>
        <w:t xml:space="preserve">, </w:t>
      </w:r>
      <w:proofErr w:type="spellStart"/>
      <w:r w:rsidR="00985404" w:rsidRPr="00985404">
        <w:rPr>
          <w:rFonts w:ascii="GHEA Mariam" w:hAnsi="GHEA Mariam" w:cs="Tahoma"/>
          <w:i/>
          <w:iCs/>
          <w:sz w:val="24"/>
          <w:szCs w:val="24"/>
          <w:lang w:val="fr-FR"/>
        </w:rPr>
        <w:t>որը</w:t>
      </w:r>
      <w:proofErr w:type="spellEnd"/>
      <w:r w:rsidR="00985404" w:rsidRPr="00985404">
        <w:rPr>
          <w:rFonts w:ascii="GHEA Mariam" w:hAnsi="GHEA Mariam" w:cs="Tahoma"/>
          <w:i/>
          <w:iCs/>
          <w:sz w:val="24"/>
          <w:szCs w:val="24"/>
          <w:lang w:val="fr-FR"/>
        </w:rPr>
        <w:t>`</w:t>
      </w:r>
    </w:p>
    <w:p w14:paraId="07720AE4" w14:textId="1893AF05" w:rsidR="00311D4B" w:rsidRDefault="00985404" w:rsidP="004B791C">
      <w:pPr>
        <w:tabs>
          <w:tab w:val="left" w:pos="0"/>
          <w:tab w:val="left" w:pos="142"/>
        </w:tabs>
        <w:spacing w:line="360" w:lineRule="auto"/>
        <w:ind w:leftChars="0" w:firstLineChars="0" w:firstLine="569"/>
        <w:jc w:val="both"/>
        <w:rPr>
          <w:rFonts w:ascii="GHEA Mariam" w:hAnsi="GHEA Mariam" w:cs="Tahoma"/>
          <w:i/>
          <w:iCs/>
          <w:sz w:val="24"/>
          <w:szCs w:val="24"/>
          <w:lang w:val="fr-FR"/>
        </w:rPr>
      </w:pPr>
      <w:r w:rsidRPr="00985404">
        <w:rPr>
          <w:rFonts w:ascii="GHEA Mariam" w:hAnsi="GHEA Mariam" w:cs="Tahoma"/>
          <w:i/>
          <w:iCs/>
          <w:sz w:val="24"/>
          <w:szCs w:val="24"/>
          <w:lang w:val="fr-FR"/>
        </w:rPr>
        <w:t xml:space="preserve">1) </w:t>
      </w:r>
      <w:proofErr w:type="spellStart"/>
      <w:r w:rsidRPr="00985404">
        <w:rPr>
          <w:rFonts w:ascii="GHEA Mariam" w:hAnsi="GHEA Mariam" w:cs="Tahoma"/>
          <w:i/>
          <w:iCs/>
          <w:sz w:val="24"/>
          <w:szCs w:val="24"/>
          <w:lang w:val="fr-FR"/>
        </w:rPr>
        <w:t>վտանգավոր</w:t>
      </w:r>
      <w:proofErr w:type="spellEnd"/>
      <w:r w:rsidRPr="00985404">
        <w:rPr>
          <w:rFonts w:ascii="GHEA Mariam" w:hAnsi="GHEA Mariam" w:cs="Tahoma"/>
          <w:i/>
          <w:iCs/>
          <w:sz w:val="24"/>
          <w:szCs w:val="24"/>
          <w:lang w:val="fr-FR"/>
        </w:rPr>
        <w:t xml:space="preserve"> է </w:t>
      </w:r>
      <w:proofErr w:type="spellStart"/>
      <w:r w:rsidRPr="00985404">
        <w:rPr>
          <w:rFonts w:ascii="GHEA Mariam" w:hAnsi="GHEA Mariam" w:cs="Tahoma"/>
          <w:i/>
          <w:iCs/>
          <w:sz w:val="24"/>
          <w:szCs w:val="24"/>
          <w:lang w:val="fr-FR"/>
        </w:rPr>
        <w:t>կյանքի</w:t>
      </w:r>
      <w:proofErr w:type="spellEnd"/>
      <w:r w:rsidRPr="00985404">
        <w:rPr>
          <w:rFonts w:ascii="GHEA Mariam" w:hAnsi="GHEA Mariam" w:cs="Tahoma"/>
          <w:i/>
          <w:iCs/>
          <w:sz w:val="24"/>
          <w:szCs w:val="24"/>
          <w:lang w:val="fr-FR"/>
        </w:rPr>
        <w:t xml:space="preserve"> </w:t>
      </w:r>
      <w:proofErr w:type="spellStart"/>
      <w:r w:rsidRPr="00985404">
        <w:rPr>
          <w:rFonts w:ascii="GHEA Mariam" w:hAnsi="GHEA Mariam" w:cs="Tahoma"/>
          <w:i/>
          <w:iCs/>
          <w:sz w:val="24"/>
          <w:szCs w:val="24"/>
          <w:lang w:val="fr-FR"/>
        </w:rPr>
        <w:t>համար</w:t>
      </w:r>
      <w:proofErr w:type="spellEnd"/>
      <w:r w:rsidRPr="00985404">
        <w:rPr>
          <w:rFonts w:ascii="GHEA Mariam" w:hAnsi="GHEA Mariam" w:cs="Tahoma"/>
          <w:i/>
          <w:iCs/>
          <w:sz w:val="24"/>
          <w:szCs w:val="24"/>
          <w:lang w:val="fr-FR"/>
        </w:rPr>
        <w:t>,</w:t>
      </w:r>
    </w:p>
    <w:p w14:paraId="270C0944" w14:textId="7132CB97" w:rsidR="002C4CE7" w:rsidRPr="0072063F" w:rsidRDefault="002C4CE7" w:rsidP="004B791C">
      <w:pPr>
        <w:tabs>
          <w:tab w:val="left" w:pos="0"/>
          <w:tab w:val="left" w:pos="142"/>
        </w:tabs>
        <w:spacing w:line="360" w:lineRule="auto"/>
        <w:ind w:leftChars="0" w:firstLineChars="0" w:firstLine="569"/>
        <w:jc w:val="both"/>
        <w:rPr>
          <w:rFonts w:ascii="GHEA Mariam" w:hAnsi="GHEA Mariam" w:cs="Tahoma"/>
          <w:i/>
          <w:iCs/>
          <w:sz w:val="24"/>
          <w:szCs w:val="24"/>
          <w:lang w:val="fr-FR"/>
        </w:rPr>
      </w:pPr>
      <w:r w:rsidRPr="002C4CE7">
        <w:rPr>
          <w:rFonts w:ascii="GHEA Mariam" w:hAnsi="GHEA Mariam" w:cs="Tahoma"/>
          <w:i/>
          <w:iCs/>
          <w:sz w:val="24"/>
          <w:szCs w:val="24"/>
        </w:rPr>
        <w:t>(...)</w:t>
      </w:r>
    </w:p>
    <w:p w14:paraId="435F82B5" w14:textId="7DF194E9" w:rsidR="00D516FE" w:rsidRPr="0072063F" w:rsidRDefault="000D6B17" w:rsidP="004B791C">
      <w:pPr>
        <w:tabs>
          <w:tab w:val="left" w:pos="0"/>
          <w:tab w:val="left" w:pos="142"/>
        </w:tabs>
        <w:spacing w:line="360" w:lineRule="auto"/>
        <w:ind w:leftChars="0" w:firstLineChars="0" w:firstLine="569"/>
        <w:jc w:val="both"/>
        <w:rPr>
          <w:rFonts w:ascii="GHEA Mariam" w:hAnsi="GHEA Mariam" w:cs="Tahoma"/>
          <w:i/>
          <w:iCs/>
          <w:sz w:val="24"/>
          <w:szCs w:val="24"/>
          <w:lang w:val="fr-FR"/>
        </w:rPr>
      </w:pPr>
      <w:proofErr w:type="spellStart"/>
      <w:proofErr w:type="gramStart"/>
      <w:r w:rsidRPr="0072063F">
        <w:rPr>
          <w:rFonts w:ascii="GHEA Mariam" w:hAnsi="GHEA Mariam" w:cs="Tahoma"/>
          <w:i/>
          <w:iCs/>
          <w:sz w:val="24"/>
          <w:szCs w:val="24"/>
          <w:lang w:val="fr-FR"/>
        </w:rPr>
        <w:t>պատժվում</w:t>
      </w:r>
      <w:proofErr w:type="spellEnd"/>
      <w:proofErr w:type="gramEnd"/>
      <w:r w:rsidRPr="0072063F">
        <w:rPr>
          <w:rFonts w:ascii="GHEA Mariam" w:hAnsi="GHEA Mariam" w:cs="Tahoma"/>
          <w:i/>
          <w:iCs/>
          <w:sz w:val="24"/>
          <w:szCs w:val="24"/>
          <w:lang w:val="fr-FR"/>
        </w:rPr>
        <w:t xml:space="preserve"> է</w:t>
      </w:r>
      <w:r w:rsidR="00832F35">
        <w:rPr>
          <w:rFonts w:ascii="GHEA Mariam" w:hAnsi="GHEA Mariam" w:cs="Tahoma"/>
          <w:i/>
          <w:iCs/>
          <w:sz w:val="24"/>
          <w:szCs w:val="24"/>
          <w:lang w:val="fr-FR"/>
        </w:rPr>
        <w:t xml:space="preserve"> </w:t>
      </w:r>
      <w:proofErr w:type="spellStart"/>
      <w:r w:rsidR="00832F35" w:rsidRPr="00832F35">
        <w:rPr>
          <w:rFonts w:ascii="GHEA Mariam" w:hAnsi="GHEA Mariam" w:cs="Tahoma"/>
          <w:i/>
          <w:iCs/>
          <w:sz w:val="24"/>
          <w:szCs w:val="24"/>
          <w:lang w:val="fr-FR"/>
        </w:rPr>
        <w:t>ազատազրկմամբ</w:t>
      </w:r>
      <w:proofErr w:type="spellEnd"/>
      <w:r w:rsidR="00832F35" w:rsidRPr="00832F35">
        <w:rPr>
          <w:rFonts w:ascii="GHEA Mariam" w:hAnsi="GHEA Mariam" w:cs="Tahoma"/>
          <w:i/>
          <w:iCs/>
          <w:sz w:val="24"/>
          <w:szCs w:val="24"/>
          <w:lang w:val="fr-FR"/>
        </w:rPr>
        <w:t xml:space="preserve">` </w:t>
      </w:r>
      <w:proofErr w:type="spellStart"/>
      <w:r w:rsidR="00832F35" w:rsidRPr="00832F35">
        <w:rPr>
          <w:rFonts w:ascii="GHEA Mariam" w:hAnsi="GHEA Mariam" w:cs="Tahoma"/>
          <w:i/>
          <w:iCs/>
          <w:sz w:val="24"/>
          <w:szCs w:val="24"/>
          <w:lang w:val="fr-FR"/>
        </w:rPr>
        <w:t>երեքից</w:t>
      </w:r>
      <w:proofErr w:type="spellEnd"/>
      <w:r w:rsidR="00832F35" w:rsidRPr="00832F35">
        <w:rPr>
          <w:rFonts w:ascii="GHEA Mariam" w:hAnsi="GHEA Mariam" w:cs="Tahoma"/>
          <w:i/>
          <w:iCs/>
          <w:sz w:val="24"/>
          <w:szCs w:val="24"/>
          <w:lang w:val="fr-FR"/>
        </w:rPr>
        <w:t xml:space="preserve"> </w:t>
      </w:r>
      <w:proofErr w:type="spellStart"/>
      <w:r w:rsidR="00832F35" w:rsidRPr="00832F35">
        <w:rPr>
          <w:rFonts w:ascii="GHEA Mariam" w:hAnsi="GHEA Mariam" w:cs="Tahoma"/>
          <w:i/>
          <w:iCs/>
          <w:sz w:val="24"/>
          <w:szCs w:val="24"/>
          <w:lang w:val="fr-FR"/>
        </w:rPr>
        <w:t>յոթ</w:t>
      </w:r>
      <w:proofErr w:type="spellEnd"/>
      <w:r w:rsidR="00832F35" w:rsidRPr="00832F35">
        <w:rPr>
          <w:rFonts w:ascii="GHEA Mariam" w:hAnsi="GHEA Mariam" w:cs="Tahoma"/>
          <w:i/>
          <w:iCs/>
          <w:sz w:val="24"/>
          <w:szCs w:val="24"/>
          <w:lang w:val="fr-FR"/>
        </w:rPr>
        <w:t xml:space="preserve"> </w:t>
      </w:r>
      <w:proofErr w:type="spellStart"/>
      <w:r w:rsidR="00832F35" w:rsidRPr="00832F35">
        <w:rPr>
          <w:rFonts w:ascii="GHEA Mariam" w:hAnsi="GHEA Mariam" w:cs="Tahoma"/>
          <w:i/>
          <w:iCs/>
          <w:sz w:val="24"/>
          <w:szCs w:val="24"/>
          <w:lang w:val="fr-FR"/>
        </w:rPr>
        <w:t>տարի</w:t>
      </w:r>
      <w:proofErr w:type="spellEnd"/>
      <w:r w:rsidR="00832F35" w:rsidRPr="00832F35">
        <w:rPr>
          <w:rFonts w:ascii="GHEA Mariam" w:hAnsi="GHEA Mariam" w:cs="Tahoma"/>
          <w:i/>
          <w:iCs/>
          <w:sz w:val="24"/>
          <w:szCs w:val="24"/>
          <w:lang w:val="fr-FR"/>
        </w:rPr>
        <w:t xml:space="preserve"> </w:t>
      </w:r>
      <w:proofErr w:type="spellStart"/>
      <w:proofErr w:type="gramStart"/>
      <w:r w:rsidR="00832F35" w:rsidRPr="00832F35">
        <w:rPr>
          <w:rFonts w:ascii="GHEA Mariam" w:hAnsi="GHEA Mariam" w:cs="Tahoma"/>
          <w:i/>
          <w:iCs/>
          <w:sz w:val="24"/>
          <w:szCs w:val="24"/>
          <w:lang w:val="fr-FR"/>
        </w:rPr>
        <w:t>ժամկետով</w:t>
      </w:r>
      <w:proofErr w:type="spellEnd"/>
      <w:r w:rsidRPr="0072063F">
        <w:rPr>
          <w:rFonts w:ascii="GHEA Mariam" w:hAnsi="GHEA Mariam" w:cs="Tahoma"/>
          <w:i/>
          <w:iCs/>
          <w:sz w:val="24"/>
          <w:szCs w:val="24"/>
          <w:lang w:val="fr-FR"/>
        </w:rPr>
        <w:t>»</w:t>
      </w:r>
      <w:proofErr w:type="gramEnd"/>
      <w:r w:rsidR="006E3383">
        <w:rPr>
          <w:rFonts w:ascii="GHEA Mariam" w:hAnsi="GHEA Mariam" w:cs="Tahoma"/>
          <w:i/>
          <w:iCs/>
          <w:sz w:val="24"/>
          <w:szCs w:val="24"/>
          <w:lang w:val="fr-FR"/>
        </w:rPr>
        <w:t>:</w:t>
      </w:r>
    </w:p>
    <w:p w14:paraId="1C7B0E55" w14:textId="2ABB614A" w:rsidR="00AE3838" w:rsidRPr="0072063F" w:rsidRDefault="00AE3838" w:rsidP="004B791C">
      <w:pPr>
        <w:tabs>
          <w:tab w:val="left" w:pos="0"/>
          <w:tab w:val="left" w:pos="142"/>
        </w:tabs>
        <w:spacing w:line="360" w:lineRule="auto"/>
        <w:ind w:leftChars="0" w:firstLineChars="0" w:firstLine="569"/>
        <w:jc w:val="both"/>
        <w:rPr>
          <w:rFonts w:ascii="GHEA Mariam" w:hAnsi="GHEA Mariam"/>
          <w:bCs/>
          <w:iCs/>
          <w:sz w:val="24"/>
          <w:szCs w:val="24"/>
          <w:shd w:val="clear" w:color="auto" w:fill="FFFFFF"/>
          <w:lang w:val="af-ZA"/>
        </w:rPr>
      </w:pPr>
      <w:r w:rsidRPr="0072063F">
        <w:rPr>
          <w:rFonts w:ascii="GHEA Mariam" w:hAnsi="GHEA Mariam"/>
          <w:bCs/>
          <w:iCs/>
          <w:sz w:val="24"/>
          <w:szCs w:val="24"/>
          <w:shd w:val="clear" w:color="auto" w:fill="FFFFFF"/>
          <w:lang w:val="af-ZA"/>
        </w:rPr>
        <w:t>1</w:t>
      </w:r>
      <w:r w:rsidR="00524BDF">
        <w:rPr>
          <w:rFonts w:ascii="GHEA Mariam" w:hAnsi="GHEA Mariam"/>
          <w:bCs/>
          <w:iCs/>
          <w:sz w:val="24"/>
          <w:szCs w:val="24"/>
          <w:shd w:val="clear" w:color="auto" w:fill="FFFFFF"/>
        </w:rPr>
        <w:t>4</w:t>
      </w:r>
      <w:r w:rsidRPr="0072063F">
        <w:rPr>
          <w:rFonts w:ascii="GHEA Mariam" w:hAnsi="GHEA Mariam"/>
          <w:bCs/>
          <w:iCs/>
          <w:sz w:val="24"/>
          <w:szCs w:val="24"/>
          <w:shd w:val="clear" w:color="auto" w:fill="FFFFFF"/>
          <w:lang w:val="af-ZA"/>
        </w:rPr>
        <w:t xml:space="preserve">. Սույն </w:t>
      </w:r>
      <w:r w:rsidR="0046248B">
        <w:rPr>
          <w:rFonts w:ascii="GHEA Mariam" w:hAnsi="GHEA Mariam"/>
          <w:bCs/>
          <w:iCs/>
          <w:sz w:val="24"/>
          <w:szCs w:val="24"/>
          <w:shd w:val="clear" w:color="auto" w:fill="FFFFFF"/>
          <w:lang w:val="af-ZA"/>
        </w:rPr>
        <w:t>վարույթի</w:t>
      </w:r>
      <w:r w:rsidRPr="0072063F">
        <w:rPr>
          <w:rFonts w:ascii="GHEA Mariam" w:hAnsi="GHEA Mariam"/>
          <w:bCs/>
          <w:iCs/>
          <w:sz w:val="24"/>
          <w:szCs w:val="24"/>
          <w:shd w:val="clear" w:color="auto" w:fill="FFFFFF"/>
          <w:lang w:val="af-ZA"/>
        </w:rPr>
        <w:t xml:space="preserve"> նյութերի ուսումնասիրությունից երևում է, որ.</w:t>
      </w:r>
    </w:p>
    <w:p w14:paraId="37E18B3A" w14:textId="777CE7D3" w:rsidR="00AE3838" w:rsidRPr="0072063F" w:rsidRDefault="00AE3838" w:rsidP="004B791C">
      <w:pPr>
        <w:tabs>
          <w:tab w:val="left" w:pos="0"/>
          <w:tab w:val="left" w:pos="142"/>
        </w:tabs>
        <w:spacing w:line="360" w:lineRule="auto"/>
        <w:ind w:leftChars="0" w:firstLineChars="0" w:firstLine="569"/>
        <w:jc w:val="both"/>
        <w:rPr>
          <w:rFonts w:ascii="GHEA Mariam" w:hAnsi="GHEA Mariam"/>
        </w:rPr>
      </w:pPr>
      <w:r w:rsidRPr="0072063F">
        <w:rPr>
          <w:rFonts w:ascii="GHEA Mariam" w:hAnsi="GHEA Mariam"/>
          <w:bCs/>
          <w:iCs/>
          <w:sz w:val="24"/>
          <w:szCs w:val="24"/>
          <w:shd w:val="clear" w:color="auto" w:fill="FFFFFF"/>
          <w:lang w:val="af-ZA"/>
        </w:rPr>
        <w:lastRenderedPageBreak/>
        <w:t xml:space="preserve">- </w:t>
      </w:r>
      <w:r w:rsidR="00A93B2C">
        <w:rPr>
          <w:rFonts w:ascii="GHEA Mariam" w:hAnsi="GHEA Mariam"/>
          <w:bCs/>
          <w:iCs/>
          <w:sz w:val="24"/>
          <w:szCs w:val="24"/>
          <w:shd w:val="clear" w:color="auto" w:fill="FFFFFF"/>
        </w:rPr>
        <w:t xml:space="preserve">Ղևոնդ Հովհաննիսյանի </w:t>
      </w:r>
      <w:r w:rsidR="00960159" w:rsidRPr="0072063F">
        <w:rPr>
          <w:rFonts w:ascii="GHEA Mariam" w:hAnsi="GHEA Mariam"/>
          <w:bCs/>
          <w:iCs/>
          <w:sz w:val="24"/>
          <w:szCs w:val="24"/>
          <w:shd w:val="clear" w:color="auto" w:fill="FFFFFF"/>
        </w:rPr>
        <w:t xml:space="preserve">նկատմամբ հանրային քրեական հետապնդում է հարուցվել </w:t>
      </w:r>
      <w:r w:rsidRPr="0072063F">
        <w:rPr>
          <w:rFonts w:ascii="GHEA Mariam" w:hAnsi="GHEA Mariam"/>
          <w:bCs/>
          <w:iCs/>
          <w:sz w:val="24"/>
          <w:szCs w:val="24"/>
          <w:shd w:val="clear" w:color="auto" w:fill="FFFFFF"/>
          <w:lang w:val="af-ZA"/>
        </w:rPr>
        <w:t xml:space="preserve">ՀՀ քրեական օրենսգրքի </w:t>
      </w:r>
      <w:r w:rsidR="00A93B2C">
        <w:rPr>
          <w:rFonts w:ascii="GHEA Mariam" w:hAnsi="GHEA Mariam"/>
          <w:bCs/>
          <w:iCs/>
          <w:sz w:val="24"/>
          <w:szCs w:val="24"/>
          <w:shd w:val="clear" w:color="auto" w:fill="FFFFFF"/>
        </w:rPr>
        <w:t>166</w:t>
      </w:r>
      <w:r w:rsidRPr="0072063F">
        <w:rPr>
          <w:rFonts w:ascii="GHEA Mariam" w:hAnsi="GHEA Mariam"/>
          <w:bCs/>
          <w:iCs/>
          <w:sz w:val="24"/>
          <w:szCs w:val="24"/>
          <w:shd w:val="clear" w:color="auto" w:fill="FFFFFF"/>
          <w:lang w:val="af-ZA"/>
        </w:rPr>
        <w:t xml:space="preserve">-րդ հոդվածի </w:t>
      </w:r>
      <w:r w:rsidRPr="0072063F">
        <w:rPr>
          <w:rFonts w:ascii="GHEA Mariam" w:hAnsi="GHEA Mariam"/>
          <w:bCs/>
          <w:iCs/>
          <w:sz w:val="24"/>
          <w:szCs w:val="24"/>
          <w:shd w:val="clear" w:color="auto" w:fill="FFFFFF"/>
        </w:rPr>
        <w:t>1-ին</w:t>
      </w:r>
      <w:r w:rsidRPr="0072063F">
        <w:rPr>
          <w:rFonts w:ascii="GHEA Mariam" w:hAnsi="GHEA Mariam"/>
          <w:bCs/>
          <w:iCs/>
          <w:sz w:val="24"/>
          <w:szCs w:val="24"/>
          <w:shd w:val="clear" w:color="auto" w:fill="FFFFFF"/>
          <w:lang w:val="af-ZA"/>
        </w:rPr>
        <w:t xml:space="preserve"> մաս</w:t>
      </w:r>
      <w:r w:rsidR="00A93B2C">
        <w:rPr>
          <w:rFonts w:ascii="GHEA Mariam" w:hAnsi="GHEA Mariam"/>
          <w:bCs/>
          <w:iCs/>
          <w:sz w:val="24"/>
          <w:szCs w:val="24"/>
          <w:shd w:val="clear" w:color="auto" w:fill="FFFFFF"/>
          <w:lang w:val="af-ZA"/>
        </w:rPr>
        <w:t>ի 1-ին կետով</w:t>
      </w:r>
      <w:r w:rsidR="00261300" w:rsidRPr="0072063F">
        <w:rPr>
          <w:rFonts w:ascii="GHEA Mariam" w:hAnsi="GHEA Mariam"/>
          <w:bCs/>
          <w:iCs/>
          <w:sz w:val="24"/>
          <w:szCs w:val="24"/>
          <w:shd w:val="clear" w:color="auto" w:fill="FFFFFF"/>
          <w:lang w:val="af-ZA"/>
        </w:rPr>
        <w:t>՝</w:t>
      </w:r>
      <w:r w:rsidR="007B73CE">
        <w:rPr>
          <w:rFonts w:ascii="GHEA Mariam" w:hAnsi="GHEA Mariam"/>
          <w:bCs/>
          <w:iCs/>
          <w:sz w:val="24"/>
          <w:szCs w:val="24"/>
          <w:shd w:val="clear" w:color="auto" w:fill="FFFFFF"/>
          <w:lang w:val="af-ZA"/>
        </w:rPr>
        <w:t xml:space="preserve"> </w:t>
      </w:r>
      <w:r w:rsidRPr="0072063F">
        <w:rPr>
          <w:rFonts w:ascii="GHEA Mariam" w:hAnsi="GHEA Mariam"/>
          <w:bCs/>
          <w:iCs/>
          <w:sz w:val="24"/>
          <w:szCs w:val="24"/>
          <w:shd w:val="clear" w:color="auto" w:fill="FFFFFF"/>
          <w:lang w:val="af-ZA"/>
        </w:rPr>
        <w:t xml:space="preserve">այն </w:t>
      </w:r>
      <w:r w:rsidRPr="00A93B2C">
        <w:rPr>
          <w:rFonts w:ascii="GHEA Mariam" w:hAnsi="GHEA Mariam"/>
          <w:bCs/>
          <w:iCs/>
          <w:sz w:val="24"/>
          <w:szCs w:val="24"/>
          <w:shd w:val="clear" w:color="auto" w:fill="FFFFFF"/>
          <w:lang w:val="af-ZA"/>
        </w:rPr>
        <w:t xml:space="preserve">արարքի համար, </w:t>
      </w:r>
      <w:r w:rsidRPr="00A93B2C">
        <w:rPr>
          <w:rFonts w:ascii="GHEA Mariam" w:hAnsi="GHEA Mariam"/>
          <w:bCs/>
          <w:iCs/>
          <w:sz w:val="24"/>
          <w:szCs w:val="24"/>
          <w:shd w:val="clear" w:color="auto" w:fill="FFFFFF"/>
        </w:rPr>
        <w:t>որ նա</w:t>
      </w:r>
      <w:r w:rsidR="007B73CE">
        <w:rPr>
          <w:rFonts w:ascii="GHEA Mariam" w:hAnsi="GHEA Mariam"/>
          <w:bCs/>
          <w:iCs/>
          <w:sz w:val="24"/>
          <w:szCs w:val="24"/>
          <w:shd w:val="clear" w:color="auto" w:fill="FFFFFF"/>
        </w:rPr>
        <w:t xml:space="preserve">, </w:t>
      </w:r>
      <w:r w:rsidR="00A93B2C" w:rsidRPr="00A93B2C">
        <w:rPr>
          <w:rFonts w:ascii="GHEA Mariam" w:hAnsi="GHEA Mariam"/>
          <w:bCs/>
          <w:iCs/>
          <w:sz w:val="24"/>
          <w:szCs w:val="24"/>
          <w:shd w:val="clear" w:color="auto" w:fill="FFFFFF"/>
        </w:rPr>
        <w:t>2022 թվականի օգոստոսի 11-ին</w:t>
      </w:r>
      <w:r w:rsidR="007B73CE">
        <w:rPr>
          <w:rFonts w:ascii="GHEA Mariam" w:hAnsi="GHEA Mariam"/>
          <w:bCs/>
          <w:iCs/>
          <w:sz w:val="24"/>
          <w:szCs w:val="24"/>
          <w:shd w:val="clear" w:color="auto" w:fill="FFFFFF"/>
        </w:rPr>
        <w:t>,</w:t>
      </w:r>
      <w:r w:rsidR="00A93B2C" w:rsidRPr="00A93B2C">
        <w:rPr>
          <w:rFonts w:ascii="GHEA Mariam" w:hAnsi="GHEA Mariam"/>
          <w:bCs/>
          <w:iCs/>
          <w:sz w:val="24"/>
          <w:szCs w:val="24"/>
          <w:shd w:val="clear" w:color="auto" w:fill="FFFFFF"/>
        </w:rPr>
        <w:t xml:space="preserve"> դիտավորությամբ, իր մոտ գտնվող գրասենյակային դանակով (ռեզակով)</w:t>
      </w:r>
      <w:r w:rsidR="007B73CE">
        <w:rPr>
          <w:rFonts w:ascii="GHEA Mariam" w:hAnsi="GHEA Mariam"/>
          <w:bCs/>
          <w:iCs/>
          <w:sz w:val="24"/>
          <w:szCs w:val="24"/>
          <w:shd w:val="clear" w:color="auto" w:fill="FFFFFF"/>
        </w:rPr>
        <w:t>,</w:t>
      </w:r>
      <w:r w:rsidR="00A93B2C" w:rsidRPr="00A93B2C">
        <w:rPr>
          <w:rFonts w:ascii="GHEA Mariam" w:hAnsi="GHEA Mariam"/>
          <w:bCs/>
          <w:iCs/>
          <w:sz w:val="24"/>
          <w:szCs w:val="24"/>
          <w:shd w:val="clear" w:color="auto" w:fill="FFFFFF"/>
        </w:rPr>
        <w:t xml:space="preserve"> երկու անգամ հարվածել է</w:t>
      </w:r>
      <w:r w:rsidR="0058082B">
        <w:rPr>
          <w:rFonts w:ascii="GHEA Mariam" w:hAnsi="GHEA Mariam"/>
          <w:bCs/>
          <w:iCs/>
          <w:sz w:val="24"/>
          <w:szCs w:val="24"/>
          <w:shd w:val="clear" w:color="auto" w:fill="FFFFFF"/>
        </w:rPr>
        <w:t xml:space="preserve"> տուժող</w:t>
      </w:r>
      <w:r w:rsidR="00A93B2C" w:rsidRPr="00A93B2C">
        <w:rPr>
          <w:rFonts w:ascii="GHEA Mariam" w:hAnsi="GHEA Mariam"/>
          <w:bCs/>
          <w:iCs/>
          <w:sz w:val="24"/>
          <w:szCs w:val="24"/>
          <w:shd w:val="clear" w:color="auto" w:fill="FFFFFF"/>
        </w:rPr>
        <w:t xml:space="preserve"> Էդգար Հովսեփյանին՝ վերջինի առողջությանը պատճառելով կյանքի համար վտանգավոր ծանր վնաս</w:t>
      </w:r>
      <w:r w:rsidR="00A93B2C">
        <w:rPr>
          <w:rStyle w:val="FootnoteReference"/>
          <w:rFonts w:ascii="GHEA Mariam" w:hAnsi="GHEA Mariam"/>
          <w:bCs/>
          <w:iCs/>
          <w:sz w:val="24"/>
          <w:szCs w:val="24"/>
          <w:shd w:val="clear" w:color="auto" w:fill="FFFFFF"/>
        </w:rPr>
        <w:footnoteReference w:id="8"/>
      </w:r>
      <w:r w:rsidR="00A93B2C" w:rsidRPr="00A93B2C">
        <w:rPr>
          <w:rFonts w:ascii="GHEA Mariam" w:hAnsi="GHEA Mariam"/>
          <w:bCs/>
          <w:iCs/>
          <w:sz w:val="24"/>
          <w:szCs w:val="24"/>
          <w:shd w:val="clear" w:color="auto" w:fill="FFFFFF"/>
        </w:rPr>
        <w:t>:</w:t>
      </w:r>
    </w:p>
    <w:p w14:paraId="7816FBFC" w14:textId="50211309" w:rsidR="00CE5F35" w:rsidRPr="00E51CD6" w:rsidRDefault="00AE3838" w:rsidP="004B791C">
      <w:pPr>
        <w:tabs>
          <w:tab w:val="left" w:pos="0"/>
          <w:tab w:val="left" w:pos="142"/>
        </w:tabs>
        <w:spacing w:line="360" w:lineRule="auto"/>
        <w:ind w:leftChars="0" w:firstLineChars="0" w:firstLine="569"/>
        <w:contextualSpacing/>
        <w:jc w:val="both"/>
        <w:rPr>
          <w:rFonts w:ascii="MS Mincho" w:eastAsia="MS Mincho" w:hAnsi="MS Mincho" w:cs="MS Mincho"/>
          <w:bCs/>
          <w:iCs/>
          <w:sz w:val="24"/>
          <w:szCs w:val="24"/>
          <w:shd w:val="clear" w:color="auto" w:fill="FFFFFF"/>
        </w:rPr>
      </w:pPr>
      <w:r w:rsidRPr="0072063F">
        <w:rPr>
          <w:rFonts w:ascii="GHEA Mariam" w:hAnsi="GHEA Mariam"/>
          <w:bCs/>
          <w:iCs/>
          <w:sz w:val="24"/>
          <w:szCs w:val="24"/>
          <w:shd w:val="clear" w:color="auto" w:fill="FFFFFF"/>
        </w:rPr>
        <w:t>-</w:t>
      </w:r>
      <w:r w:rsidR="00C74FE8">
        <w:rPr>
          <w:rFonts w:ascii="GHEA Mariam" w:hAnsi="GHEA Mariam"/>
          <w:bCs/>
          <w:iCs/>
          <w:sz w:val="24"/>
          <w:szCs w:val="24"/>
          <w:shd w:val="clear" w:color="auto" w:fill="FFFFFF"/>
        </w:rPr>
        <w:t xml:space="preserve"> </w:t>
      </w:r>
      <w:r w:rsidRPr="0072063F">
        <w:rPr>
          <w:rFonts w:ascii="GHEA Mariam" w:hAnsi="GHEA Mariam"/>
          <w:bCs/>
          <w:iCs/>
          <w:sz w:val="24"/>
          <w:szCs w:val="24"/>
          <w:shd w:val="clear" w:color="auto" w:fill="FFFFFF"/>
        </w:rPr>
        <w:t>Առաջին ատյանի դատարանը</w:t>
      </w:r>
      <w:r w:rsidR="001B447C" w:rsidRPr="0072063F">
        <w:rPr>
          <w:rFonts w:ascii="GHEA Mariam" w:hAnsi="GHEA Mariam"/>
          <w:bCs/>
          <w:iCs/>
          <w:sz w:val="24"/>
          <w:szCs w:val="24"/>
          <w:shd w:val="clear" w:color="auto" w:fill="FFFFFF"/>
        </w:rPr>
        <w:t>,</w:t>
      </w:r>
      <w:r w:rsidR="00936B1E" w:rsidRPr="00627E9A">
        <w:rPr>
          <w:rFonts w:ascii="GHEA Mariam" w:hAnsi="GHEA Mariam"/>
        </w:rPr>
        <w:t xml:space="preserve"> </w:t>
      </w:r>
      <w:r w:rsidR="00936B1E" w:rsidRPr="0072063F">
        <w:rPr>
          <w:rFonts w:ascii="GHEA Mariam" w:hAnsi="GHEA Mariam"/>
          <w:bCs/>
          <w:iCs/>
          <w:sz w:val="24"/>
          <w:szCs w:val="24"/>
          <w:shd w:val="clear" w:color="auto" w:fill="FFFFFF"/>
        </w:rPr>
        <w:t xml:space="preserve">անդրադառնալով </w:t>
      </w:r>
      <w:r w:rsidR="00314CBE" w:rsidRPr="00314CBE">
        <w:rPr>
          <w:rFonts w:ascii="GHEA Mariam" w:hAnsi="GHEA Mariam"/>
          <w:bCs/>
          <w:iCs/>
          <w:sz w:val="24"/>
          <w:szCs w:val="24"/>
          <w:shd w:val="clear" w:color="auto" w:fill="FFFFFF"/>
        </w:rPr>
        <w:t>Ղևոնդ</w:t>
      </w:r>
      <w:r w:rsidR="00E51CD6">
        <w:rPr>
          <w:rFonts w:ascii="GHEA Mariam" w:hAnsi="GHEA Mariam"/>
          <w:bCs/>
          <w:iCs/>
          <w:sz w:val="24"/>
          <w:szCs w:val="24"/>
          <w:shd w:val="clear" w:color="auto" w:fill="FFFFFF"/>
        </w:rPr>
        <w:t xml:space="preserve"> </w:t>
      </w:r>
      <w:r w:rsidR="00314CBE" w:rsidRPr="00314CBE">
        <w:rPr>
          <w:rFonts w:ascii="GHEA Mariam" w:hAnsi="GHEA Mariam"/>
          <w:bCs/>
          <w:iCs/>
          <w:sz w:val="24"/>
          <w:szCs w:val="24"/>
          <w:shd w:val="clear" w:color="auto" w:fill="FFFFFF"/>
        </w:rPr>
        <w:t xml:space="preserve">Հովհաննիսյանի նկատմամբ ազատազրկման ձևով </w:t>
      </w:r>
      <w:r w:rsidR="003A5FF7" w:rsidRPr="00314CBE">
        <w:rPr>
          <w:rFonts w:ascii="GHEA Mariam" w:hAnsi="GHEA Mariam"/>
          <w:bCs/>
          <w:iCs/>
          <w:sz w:val="24"/>
          <w:szCs w:val="24"/>
          <w:shd w:val="clear" w:color="auto" w:fill="FFFFFF"/>
        </w:rPr>
        <w:t xml:space="preserve">նշանակված </w:t>
      </w:r>
      <w:r w:rsidR="00314CBE" w:rsidRPr="00314CBE">
        <w:rPr>
          <w:rFonts w:ascii="GHEA Mariam" w:hAnsi="GHEA Mariam"/>
          <w:bCs/>
          <w:iCs/>
          <w:sz w:val="24"/>
          <w:szCs w:val="24"/>
          <w:shd w:val="clear" w:color="auto" w:fill="FFFFFF"/>
        </w:rPr>
        <w:t>պատիժը</w:t>
      </w:r>
      <w:r w:rsidR="00E51CD6">
        <w:rPr>
          <w:rFonts w:ascii="GHEA Mariam" w:hAnsi="GHEA Mariam"/>
          <w:bCs/>
          <w:iCs/>
          <w:sz w:val="24"/>
          <w:szCs w:val="24"/>
          <w:shd w:val="clear" w:color="auto" w:fill="FFFFFF"/>
        </w:rPr>
        <w:t xml:space="preserve"> </w:t>
      </w:r>
      <w:r w:rsidR="003A5FF7">
        <w:rPr>
          <w:rFonts w:ascii="GHEA Mariam" w:hAnsi="GHEA Mariam"/>
          <w:bCs/>
          <w:iCs/>
          <w:sz w:val="24"/>
          <w:szCs w:val="24"/>
          <w:shd w:val="clear" w:color="auto" w:fill="FFFFFF"/>
        </w:rPr>
        <w:t>կրելու նպատակահարմարության</w:t>
      </w:r>
      <w:r w:rsidR="00E51CD6">
        <w:rPr>
          <w:rFonts w:ascii="GHEA Mariam" w:hAnsi="GHEA Mariam"/>
          <w:bCs/>
          <w:iCs/>
          <w:sz w:val="24"/>
          <w:szCs w:val="24"/>
          <w:shd w:val="clear" w:color="auto" w:fill="FFFFFF"/>
        </w:rPr>
        <w:t xml:space="preserve"> հարցին</w:t>
      </w:r>
      <w:r w:rsidR="00F40C91">
        <w:rPr>
          <w:rFonts w:ascii="GHEA Mariam" w:hAnsi="GHEA Mariam"/>
          <w:bCs/>
          <w:iCs/>
          <w:sz w:val="24"/>
          <w:szCs w:val="24"/>
          <w:shd w:val="clear" w:color="auto" w:fill="FFFFFF"/>
        </w:rPr>
        <w:t>,</w:t>
      </w:r>
      <w:r w:rsidR="00E51CD6">
        <w:rPr>
          <w:rFonts w:ascii="GHEA Mariam" w:hAnsi="GHEA Mariam"/>
          <w:bCs/>
          <w:iCs/>
          <w:sz w:val="24"/>
          <w:szCs w:val="24"/>
          <w:shd w:val="clear" w:color="auto" w:fill="FFFFFF"/>
        </w:rPr>
        <w:t xml:space="preserve"> գտել է, որ այն </w:t>
      </w:r>
      <w:r w:rsidR="00314CBE" w:rsidRPr="00314CBE">
        <w:rPr>
          <w:rFonts w:ascii="GHEA Mariam" w:hAnsi="GHEA Mariam"/>
          <w:bCs/>
          <w:iCs/>
          <w:sz w:val="24"/>
          <w:szCs w:val="24"/>
          <w:shd w:val="clear" w:color="auto" w:fill="FFFFFF"/>
        </w:rPr>
        <w:t>պետք է պայմանականորեն չկիրառել` սահմանելով փորձաշրջան</w:t>
      </w:r>
      <w:r w:rsidR="00E51CD6">
        <w:rPr>
          <w:rFonts w:ascii="GHEA Mariam" w:hAnsi="GHEA Mariam"/>
          <w:bCs/>
          <w:iCs/>
          <w:sz w:val="24"/>
          <w:szCs w:val="24"/>
          <w:shd w:val="clear" w:color="auto" w:fill="FFFFFF"/>
        </w:rPr>
        <w:t>՝</w:t>
      </w:r>
      <w:r w:rsidR="00314CBE" w:rsidRPr="00314CBE">
        <w:rPr>
          <w:rFonts w:ascii="GHEA Mariam" w:hAnsi="GHEA Mariam"/>
          <w:bCs/>
          <w:iCs/>
          <w:sz w:val="24"/>
          <w:szCs w:val="24"/>
          <w:shd w:val="clear" w:color="auto" w:fill="FFFFFF"/>
        </w:rPr>
        <w:t xml:space="preserve"> 2 (երկու) տարի ժամկետով, քանի որ </w:t>
      </w:r>
      <w:r w:rsidR="007B73CE">
        <w:rPr>
          <w:rFonts w:ascii="GHEA Mariam" w:hAnsi="GHEA Mariam"/>
          <w:bCs/>
          <w:iCs/>
          <w:sz w:val="24"/>
          <w:szCs w:val="24"/>
          <w:shd w:val="clear" w:color="auto" w:fill="FFFFFF"/>
        </w:rPr>
        <w:t>դ</w:t>
      </w:r>
      <w:r w:rsidR="00314CBE" w:rsidRPr="00314CBE">
        <w:rPr>
          <w:rFonts w:ascii="GHEA Mariam" w:hAnsi="GHEA Mariam"/>
          <w:bCs/>
          <w:iCs/>
          <w:sz w:val="24"/>
          <w:szCs w:val="24"/>
          <w:shd w:val="clear" w:color="auto" w:fill="FFFFFF"/>
        </w:rPr>
        <w:t>ատարանի գնահատմամբ</w:t>
      </w:r>
      <w:r w:rsidR="00266B98">
        <w:rPr>
          <w:rFonts w:ascii="GHEA Mariam" w:hAnsi="GHEA Mariam"/>
          <w:bCs/>
          <w:iCs/>
          <w:sz w:val="24"/>
          <w:szCs w:val="24"/>
          <w:shd w:val="clear" w:color="auto" w:fill="FFFFFF"/>
        </w:rPr>
        <w:t xml:space="preserve">, գործով ձեռք բերված </w:t>
      </w:r>
      <w:r w:rsidR="00314CBE" w:rsidRPr="00314CBE">
        <w:rPr>
          <w:rFonts w:ascii="GHEA Mariam" w:hAnsi="GHEA Mariam"/>
          <w:bCs/>
          <w:iCs/>
          <w:sz w:val="24"/>
          <w:szCs w:val="24"/>
          <w:shd w:val="clear" w:color="auto" w:fill="FFFFFF"/>
        </w:rPr>
        <w:t>փաստական հանգամանքների համակցությունը վկայում է, որ պատժի նպատակների իրականացումը հնարավոր է առանց մեղադրյալ Ղ</w:t>
      </w:r>
      <w:r w:rsidR="00F40C91">
        <w:rPr>
          <w:rFonts w:ascii="Cambria Math" w:hAnsi="Cambria Math"/>
          <w:bCs/>
          <w:iCs/>
          <w:sz w:val="24"/>
          <w:szCs w:val="24"/>
          <w:shd w:val="clear" w:color="auto" w:fill="FFFFFF"/>
        </w:rPr>
        <w:t>․</w:t>
      </w:r>
      <w:r w:rsidR="00314CBE" w:rsidRPr="00314CBE">
        <w:rPr>
          <w:rFonts w:ascii="GHEA Mariam" w:hAnsi="GHEA Mariam"/>
          <w:bCs/>
          <w:iCs/>
          <w:sz w:val="24"/>
          <w:szCs w:val="24"/>
          <w:shd w:val="clear" w:color="auto" w:fill="FFFFFF"/>
        </w:rPr>
        <w:t xml:space="preserve">Հովհաննիսյանի նկատմամբ նշանակված </w:t>
      </w:r>
      <w:r w:rsidR="00314CBE" w:rsidRPr="002B4D9F">
        <w:rPr>
          <w:rFonts w:ascii="GHEA Mariam" w:hAnsi="GHEA Mariam"/>
          <w:bCs/>
          <w:iCs/>
          <w:sz w:val="24"/>
          <w:szCs w:val="24"/>
          <w:shd w:val="clear" w:color="auto" w:fill="FFFFFF"/>
        </w:rPr>
        <w:t>ազատազրկման ձևով պատիժը կրելու</w:t>
      </w:r>
      <w:r w:rsidR="00314CBE" w:rsidRPr="002B4D9F">
        <w:rPr>
          <w:rStyle w:val="FootnoteReference"/>
          <w:rFonts w:ascii="GHEA Mariam" w:hAnsi="GHEA Mariam"/>
          <w:bCs/>
          <w:iCs/>
          <w:sz w:val="24"/>
          <w:szCs w:val="24"/>
          <w:shd w:val="clear" w:color="auto" w:fill="FFFFFF"/>
        </w:rPr>
        <w:footnoteReference w:id="9"/>
      </w:r>
      <w:r w:rsidR="00314CBE" w:rsidRPr="002B4D9F">
        <w:rPr>
          <w:rFonts w:ascii="GHEA Mariam" w:hAnsi="GHEA Mariam"/>
          <w:bCs/>
          <w:iCs/>
          <w:sz w:val="24"/>
          <w:szCs w:val="24"/>
          <w:shd w:val="clear" w:color="auto" w:fill="FFFFFF"/>
        </w:rPr>
        <w:t>:</w:t>
      </w:r>
    </w:p>
    <w:p w14:paraId="3ADE1C37" w14:textId="6DEAA1D1" w:rsidR="00AE3838" w:rsidRPr="0072063F" w:rsidRDefault="00AE3838" w:rsidP="004B791C">
      <w:pPr>
        <w:tabs>
          <w:tab w:val="left" w:pos="0"/>
          <w:tab w:val="left" w:pos="142"/>
        </w:tabs>
        <w:spacing w:line="360" w:lineRule="auto"/>
        <w:ind w:leftChars="0" w:firstLineChars="0" w:firstLine="569"/>
        <w:jc w:val="both"/>
        <w:rPr>
          <w:rFonts w:ascii="GHEA Mariam" w:hAnsi="GHEA Mariam"/>
          <w:bCs/>
          <w:iCs/>
          <w:sz w:val="24"/>
          <w:szCs w:val="24"/>
          <w:shd w:val="clear" w:color="auto" w:fill="FFFFFF"/>
        </w:rPr>
      </w:pPr>
      <w:r w:rsidRPr="0072063F">
        <w:rPr>
          <w:rFonts w:ascii="GHEA Mariam" w:hAnsi="GHEA Mariam"/>
          <w:bCs/>
          <w:iCs/>
          <w:sz w:val="24"/>
          <w:szCs w:val="24"/>
          <w:shd w:val="clear" w:color="auto" w:fill="FFFFFF"/>
        </w:rPr>
        <w:t>- Վերաքննիչ դատարան</w:t>
      </w:r>
      <w:r w:rsidR="00E20451">
        <w:rPr>
          <w:rFonts w:ascii="GHEA Mariam" w:hAnsi="GHEA Mariam"/>
          <w:bCs/>
          <w:iCs/>
          <w:sz w:val="24"/>
          <w:szCs w:val="24"/>
          <w:shd w:val="clear" w:color="auto" w:fill="FFFFFF"/>
        </w:rPr>
        <w:t>ն</w:t>
      </w:r>
      <w:r w:rsidR="004524DE" w:rsidRPr="0072063F">
        <w:rPr>
          <w:rFonts w:ascii="GHEA Mariam" w:hAnsi="GHEA Mariam"/>
          <w:bCs/>
          <w:iCs/>
          <w:sz w:val="24"/>
          <w:szCs w:val="24"/>
          <w:shd w:val="clear" w:color="auto" w:fill="FFFFFF"/>
        </w:rPr>
        <w:t xml:space="preserve"> իր որոշմամբ</w:t>
      </w:r>
      <w:r w:rsidR="001B447C" w:rsidRPr="0072063F">
        <w:rPr>
          <w:rFonts w:ascii="GHEA Mariam" w:hAnsi="GHEA Mariam"/>
          <w:bCs/>
          <w:iCs/>
          <w:sz w:val="24"/>
          <w:szCs w:val="24"/>
          <w:shd w:val="clear" w:color="auto" w:fill="FFFFFF"/>
        </w:rPr>
        <w:t xml:space="preserve"> արձանագր</w:t>
      </w:r>
      <w:r w:rsidR="004524DE" w:rsidRPr="0072063F">
        <w:rPr>
          <w:rFonts w:ascii="GHEA Mariam" w:hAnsi="GHEA Mariam"/>
          <w:bCs/>
          <w:iCs/>
          <w:sz w:val="24"/>
          <w:szCs w:val="24"/>
          <w:shd w:val="clear" w:color="auto" w:fill="FFFFFF"/>
        </w:rPr>
        <w:t>ել</w:t>
      </w:r>
      <w:r w:rsidR="001B447C" w:rsidRPr="0072063F">
        <w:rPr>
          <w:rFonts w:ascii="GHEA Mariam" w:hAnsi="GHEA Mariam"/>
          <w:bCs/>
          <w:iCs/>
          <w:sz w:val="24"/>
          <w:szCs w:val="24"/>
          <w:shd w:val="clear" w:color="auto" w:fill="FFFFFF"/>
        </w:rPr>
        <w:t xml:space="preserve"> է,</w:t>
      </w:r>
      <w:r w:rsidR="00C32256" w:rsidRPr="0072063F">
        <w:rPr>
          <w:rFonts w:ascii="GHEA Mariam" w:hAnsi="GHEA Mariam"/>
          <w:bCs/>
          <w:iCs/>
          <w:sz w:val="24"/>
          <w:szCs w:val="24"/>
          <w:shd w:val="clear" w:color="auto" w:fill="FFFFFF"/>
        </w:rPr>
        <w:t xml:space="preserve"> որ մեղադրյալ </w:t>
      </w:r>
      <w:r w:rsidR="00F34414" w:rsidRPr="00F34414">
        <w:rPr>
          <w:rFonts w:ascii="GHEA Mariam" w:hAnsi="GHEA Mariam"/>
          <w:bCs/>
          <w:iCs/>
          <w:sz w:val="24"/>
          <w:szCs w:val="24"/>
          <w:shd w:val="clear" w:color="auto" w:fill="FFFFFF"/>
        </w:rPr>
        <w:t>Ղևոնդ Հովհաննիսյանի նկատմամբ Առաջին ատյանի դատարանի կողմից նշանակված պատիժը պայմանականորեն չկիրառելու և փորձաշրջան սահմանելու անհրաժեշտության</w:t>
      </w:r>
      <w:r w:rsidR="001B4B07">
        <w:rPr>
          <w:rFonts w:ascii="GHEA Mariam" w:hAnsi="GHEA Mariam"/>
          <w:bCs/>
          <w:iCs/>
          <w:sz w:val="24"/>
          <w:szCs w:val="24"/>
          <w:shd w:val="clear" w:color="auto" w:fill="FFFFFF"/>
        </w:rPr>
        <w:t xml:space="preserve"> </w:t>
      </w:r>
      <w:r w:rsidR="00F34414" w:rsidRPr="00F34414">
        <w:rPr>
          <w:rFonts w:ascii="GHEA Mariam" w:hAnsi="GHEA Mariam"/>
          <w:bCs/>
          <w:iCs/>
          <w:sz w:val="24"/>
          <w:szCs w:val="24"/>
          <w:shd w:val="clear" w:color="auto" w:fill="FFFFFF"/>
        </w:rPr>
        <w:t>վերաբերյալ հետևություն</w:t>
      </w:r>
      <w:r w:rsidR="00773670">
        <w:rPr>
          <w:rFonts w:ascii="GHEA Mariam" w:hAnsi="GHEA Mariam"/>
          <w:bCs/>
          <w:iCs/>
          <w:sz w:val="24"/>
          <w:szCs w:val="24"/>
          <w:shd w:val="clear" w:color="auto" w:fill="FFFFFF"/>
        </w:rPr>
        <w:t>ը</w:t>
      </w:r>
      <w:r w:rsidR="003A5FF7">
        <w:rPr>
          <w:rFonts w:ascii="GHEA Mariam" w:hAnsi="GHEA Mariam"/>
          <w:bCs/>
          <w:iCs/>
          <w:sz w:val="24"/>
          <w:szCs w:val="24"/>
          <w:shd w:val="clear" w:color="auto" w:fill="FFFFFF"/>
        </w:rPr>
        <w:t xml:space="preserve"> հիմնավոր է</w:t>
      </w:r>
      <w:r w:rsidR="00F34414">
        <w:rPr>
          <w:rStyle w:val="FootnoteReference"/>
          <w:rFonts w:ascii="GHEA Mariam" w:hAnsi="GHEA Mariam"/>
          <w:bCs/>
          <w:iCs/>
          <w:sz w:val="24"/>
          <w:szCs w:val="24"/>
          <w:shd w:val="clear" w:color="auto" w:fill="FFFFFF"/>
        </w:rPr>
        <w:footnoteReference w:id="10"/>
      </w:r>
      <w:r w:rsidR="00F34414">
        <w:rPr>
          <w:rFonts w:ascii="GHEA Mariam" w:hAnsi="GHEA Mariam"/>
          <w:bCs/>
          <w:iCs/>
          <w:sz w:val="24"/>
          <w:szCs w:val="24"/>
          <w:shd w:val="clear" w:color="auto" w:fill="FFFFFF"/>
        </w:rPr>
        <w:t>։</w:t>
      </w:r>
    </w:p>
    <w:p w14:paraId="447BEC4A" w14:textId="1FE415EA" w:rsidR="00E537B8" w:rsidRPr="0072063F" w:rsidRDefault="00C3527C" w:rsidP="004B791C">
      <w:pPr>
        <w:tabs>
          <w:tab w:val="left" w:pos="0"/>
          <w:tab w:val="left" w:pos="142"/>
        </w:tabs>
        <w:spacing w:line="360" w:lineRule="auto"/>
        <w:ind w:leftChars="0" w:firstLineChars="0" w:firstLine="569"/>
        <w:jc w:val="both"/>
        <w:rPr>
          <w:rFonts w:ascii="GHEA Mariam" w:hAnsi="GHEA Mariam"/>
          <w:bCs/>
          <w:iCs/>
          <w:sz w:val="24"/>
          <w:szCs w:val="24"/>
          <w:shd w:val="clear" w:color="auto" w:fill="FFFFFF"/>
        </w:rPr>
      </w:pPr>
      <w:r w:rsidRPr="0072063F">
        <w:rPr>
          <w:rFonts w:ascii="GHEA Mariam" w:hAnsi="GHEA Mariam"/>
          <w:bCs/>
          <w:iCs/>
          <w:sz w:val="24"/>
          <w:szCs w:val="24"/>
          <w:shd w:val="clear" w:color="auto" w:fill="FFFFFF"/>
        </w:rPr>
        <w:t>1</w:t>
      </w:r>
      <w:r w:rsidR="00524BDF">
        <w:rPr>
          <w:rFonts w:ascii="GHEA Mariam" w:hAnsi="GHEA Mariam"/>
          <w:bCs/>
          <w:iCs/>
          <w:sz w:val="24"/>
          <w:szCs w:val="24"/>
          <w:shd w:val="clear" w:color="auto" w:fill="FFFFFF"/>
        </w:rPr>
        <w:t>5</w:t>
      </w:r>
      <w:r w:rsidR="00AE3838" w:rsidRPr="0072063F">
        <w:rPr>
          <w:rFonts w:ascii="GHEA Mariam" w:hAnsi="GHEA Mariam"/>
          <w:bCs/>
          <w:iCs/>
          <w:sz w:val="24"/>
          <w:szCs w:val="24"/>
          <w:shd w:val="clear" w:color="auto" w:fill="FFFFFF"/>
        </w:rPr>
        <w:t xml:space="preserve">. </w:t>
      </w:r>
      <w:r w:rsidR="00A208A3" w:rsidRPr="00A208A3">
        <w:rPr>
          <w:rFonts w:ascii="GHEA Mariam" w:hAnsi="GHEA Mariam"/>
          <w:bCs/>
          <w:iCs/>
          <w:sz w:val="24"/>
          <w:szCs w:val="24"/>
          <w:shd w:val="clear" w:color="auto" w:fill="FFFFFF"/>
        </w:rPr>
        <w:t xml:space="preserve">Նախորդ կետում շարադրված փաստական տվյալները գնահատելով սույն որոշմամբ մեջբերված իրավական դիրքորոշումների լույսի ներքո` Վճռաբեկ դատարանն արձանագրում է, որ ստորադաս դատարանների կողմից </w:t>
      </w:r>
      <w:r w:rsidR="00A208A3">
        <w:rPr>
          <w:rFonts w:ascii="GHEA Mariam" w:hAnsi="GHEA Mariam"/>
          <w:bCs/>
          <w:iCs/>
          <w:sz w:val="24"/>
          <w:szCs w:val="24"/>
          <w:shd w:val="clear" w:color="auto" w:fill="FFFFFF"/>
        </w:rPr>
        <w:t xml:space="preserve">Ղևոնդ Հովհաննիսյանի </w:t>
      </w:r>
      <w:r w:rsidR="00A208A3" w:rsidRPr="00A208A3">
        <w:rPr>
          <w:rFonts w:ascii="GHEA Mariam" w:hAnsi="GHEA Mariam"/>
          <w:bCs/>
          <w:iCs/>
          <w:sz w:val="24"/>
          <w:szCs w:val="24"/>
          <w:shd w:val="clear" w:color="auto" w:fill="FFFFFF"/>
        </w:rPr>
        <w:t>նկատմամբ նշանակված պատիժը պայմանականորեն չկիրառելու հիմքում դրված</w:t>
      </w:r>
      <w:r w:rsidR="00835BCA">
        <w:rPr>
          <w:rFonts w:ascii="GHEA Mariam" w:hAnsi="GHEA Mariam"/>
          <w:bCs/>
          <w:iCs/>
          <w:sz w:val="24"/>
          <w:szCs w:val="24"/>
          <w:shd w:val="clear" w:color="auto" w:fill="FFFFFF"/>
        </w:rPr>
        <w:t xml:space="preserve">՝ </w:t>
      </w:r>
      <w:r w:rsidR="008F5C32" w:rsidRPr="004B791C">
        <w:rPr>
          <w:rFonts w:ascii="GHEA Mariam" w:hAnsi="GHEA Mariam"/>
          <w:bCs/>
          <w:sz w:val="24"/>
          <w:szCs w:val="24"/>
          <w:shd w:val="clear" w:color="auto" w:fill="FFFFFF"/>
        </w:rPr>
        <w:t>անձը բնութագրող և պատասխանատվությունն ու պատիժը մեղմացնող հանգամանքները, պատասխանատվությունն ու պատիժը ծանրացնող հանգամանքների բացակայությունը, ինչպես նաև սույն քրեական գործով ձեռք բերված փաստական տվյալները</w:t>
      </w:r>
      <w:r w:rsidR="00A208A3" w:rsidRPr="00A208A3">
        <w:rPr>
          <w:rFonts w:ascii="GHEA Mariam" w:hAnsi="GHEA Mariam"/>
          <w:bCs/>
          <w:iCs/>
          <w:sz w:val="24"/>
          <w:szCs w:val="24"/>
          <w:shd w:val="clear" w:color="auto" w:fill="FFFFFF"/>
        </w:rPr>
        <w:t xml:space="preserve"> ողջամտորեն չեն նվազեցնում մեղադրյալի կամ նրա կատարած արարքի հանրային վտանգավորութ</w:t>
      </w:r>
      <w:r w:rsidR="008F5C32">
        <w:rPr>
          <w:rFonts w:ascii="GHEA Mariam" w:hAnsi="GHEA Mariam"/>
          <w:bCs/>
          <w:iCs/>
          <w:sz w:val="24"/>
          <w:szCs w:val="24"/>
          <w:shd w:val="clear" w:color="auto" w:fill="FFFFFF"/>
        </w:rPr>
        <w:t xml:space="preserve">յունն այն </w:t>
      </w:r>
      <w:r w:rsidR="00A208A3" w:rsidRPr="00A208A3">
        <w:rPr>
          <w:rFonts w:ascii="GHEA Mariam" w:hAnsi="GHEA Mariam"/>
          <w:bCs/>
          <w:iCs/>
          <w:sz w:val="24"/>
          <w:szCs w:val="24"/>
          <w:shd w:val="clear" w:color="auto" w:fill="FFFFFF"/>
        </w:rPr>
        <w:t xml:space="preserve">աստիճան, որ վերջինիս նկատմամբ պատիժը պայմանականորեն չկիրառելը </w:t>
      </w:r>
      <w:r w:rsidR="003A5FF7">
        <w:rPr>
          <w:rFonts w:ascii="GHEA Mariam" w:hAnsi="GHEA Mariam"/>
          <w:bCs/>
          <w:iCs/>
          <w:sz w:val="24"/>
          <w:szCs w:val="24"/>
          <w:shd w:val="clear" w:color="auto" w:fill="FFFFFF"/>
        </w:rPr>
        <w:t>համարվի</w:t>
      </w:r>
      <w:r w:rsidR="00A208A3" w:rsidRPr="00A208A3">
        <w:rPr>
          <w:rFonts w:ascii="GHEA Mariam" w:hAnsi="GHEA Mariam"/>
          <w:bCs/>
          <w:iCs/>
          <w:sz w:val="24"/>
          <w:szCs w:val="24"/>
          <w:shd w:val="clear" w:color="auto" w:fill="FFFFFF"/>
        </w:rPr>
        <w:t xml:space="preserve"> իրավաչափ։</w:t>
      </w:r>
    </w:p>
    <w:p w14:paraId="5920E8CD" w14:textId="0C297D17" w:rsidR="00D11A72" w:rsidRPr="0027301C" w:rsidRDefault="00DB3943" w:rsidP="004B791C">
      <w:pPr>
        <w:tabs>
          <w:tab w:val="left" w:pos="0"/>
          <w:tab w:val="left" w:pos="142"/>
        </w:tabs>
        <w:spacing w:line="360" w:lineRule="auto"/>
        <w:ind w:leftChars="0" w:firstLineChars="0" w:firstLine="569"/>
        <w:jc w:val="both"/>
        <w:rPr>
          <w:rFonts w:ascii="MS Mincho" w:eastAsia="MS Mincho" w:hAnsi="MS Mincho" w:cs="MS Mincho"/>
          <w:bCs/>
          <w:iCs/>
          <w:sz w:val="24"/>
          <w:szCs w:val="24"/>
          <w:shd w:val="clear" w:color="auto" w:fill="FFFFFF"/>
        </w:rPr>
      </w:pPr>
      <w:r w:rsidRPr="0072063F">
        <w:rPr>
          <w:rFonts w:ascii="GHEA Mariam" w:hAnsi="GHEA Mariam"/>
          <w:bCs/>
          <w:iCs/>
          <w:sz w:val="24"/>
          <w:szCs w:val="24"/>
          <w:shd w:val="clear" w:color="auto" w:fill="FFFFFF"/>
        </w:rPr>
        <w:lastRenderedPageBreak/>
        <w:t>1</w:t>
      </w:r>
      <w:r w:rsidR="00524BDF">
        <w:rPr>
          <w:rFonts w:ascii="GHEA Mariam" w:hAnsi="GHEA Mariam"/>
          <w:bCs/>
          <w:iCs/>
          <w:sz w:val="24"/>
          <w:szCs w:val="24"/>
          <w:shd w:val="clear" w:color="auto" w:fill="FFFFFF"/>
        </w:rPr>
        <w:t>6</w:t>
      </w:r>
      <w:r w:rsidR="00AE3838" w:rsidRPr="0072063F">
        <w:rPr>
          <w:rFonts w:ascii="GHEA Mariam" w:hAnsi="GHEA Mariam"/>
          <w:bCs/>
          <w:iCs/>
          <w:sz w:val="24"/>
          <w:szCs w:val="24"/>
          <w:shd w:val="clear" w:color="auto" w:fill="FFFFFF"/>
        </w:rPr>
        <w:t>. Վճռաբեկ դատարանն արձանագրում է, որ</w:t>
      </w:r>
      <w:r w:rsidR="00461C75" w:rsidRPr="0072063F">
        <w:rPr>
          <w:rFonts w:ascii="GHEA Mariam" w:hAnsi="GHEA Mariam"/>
          <w:bCs/>
          <w:iCs/>
          <w:sz w:val="24"/>
          <w:szCs w:val="24"/>
          <w:shd w:val="clear" w:color="auto" w:fill="FFFFFF"/>
        </w:rPr>
        <w:t xml:space="preserve"> </w:t>
      </w:r>
      <w:r w:rsidR="007E32F9">
        <w:rPr>
          <w:rFonts w:ascii="GHEA Mariam" w:hAnsi="GHEA Mariam"/>
          <w:bCs/>
          <w:iCs/>
          <w:sz w:val="24"/>
          <w:szCs w:val="24"/>
          <w:shd w:val="clear" w:color="auto" w:fill="FFFFFF"/>
        </w:rPr>
        <w:t xml:space="preserve">Ղևոնդ Հովհաննիսյանի </w:t>
      </w:r>
      <w:r w:rsidR="00AE3838" w:rsidRPr="0072063F">
        <w:rPr>
          <w:rFonts w:ascii="GHEA Mariam" w:hAnsi="GHEA Mariam"/>
          <w:bCs/>
          <w:iCs/>
          <w:sz w:val="24"/>
          <w:szCs w:val="24"/>
          <w:shd w:val="clear" w:color="auto" w:fill="FFFFFF"/>
        </w:rPr>
        <w:t>նկատմամբ նշանակված պատիժը պայմանականորեն չկիրառելիս</w:t>
      </w:r>
      <w:r w:rsidR="00F40C91">
        <w:rPr>
          <w:rFonts w:ascii="GHEA Mariam" w:hAnsi="GHEA Mariam"/>
          <w:bCs/>
          <w:iCs/>
          <w:sz w:val="24"/>
          <w:szCs w:val="24"/>
          <w:shd w:val="clear" w:color="auto" w:fill="FFFFFF"/>
        </w:rPr>
        <w:t>,</w:t>
      </w:r>
      <w:r w:rsidR="00AE3838" w:rsidRPr="0072063F">
        <w:rPr>
          <w:rFonts w:ascii="GHEA Mariam" w:hAnsi="GHEA Mariam"/>
          <w:bCs/>
          <w:iCs/>
          <w:sz w:val="24"/>
          <w:szCs w:val="24"/>
          <w:shd w:val="clear" w:color="auto" w:fill="FFFFFF"/>
        </w:rPr>
        <w:t xml:space="preserve"> </w:t>
      </w:r>
      <w:r w:rsidR="00C96A8D">
        <w:rPr>
          <w:rFonts w:ascii="GHEA Mariam" w:hAnsi="GHEA Mariam"/>
          <w:bCs/>
          <w:iCs/>
          <w:sz w:val="24"/>
          <w:szCs w:val="24"/>
          <w:shd w:val="clear" w:color="auto" w:fill="FFFFFF"/>
        </w:rPr>
        <w:t xml:space="preserve">ստորադաս </w:t>
      </w:r>
      <w:r w:rsidR="00B90C80" w:rsidRPr="0072063F">
        <w:rPr>
          <w:rFonts w:ascii="GHEA Mariam" w:hAnsi="GHEA Mariam"/>
          <w:bCs/>
          <w:iCs/>
          <w:sz w:val="24"/>
          <w:szCs w:val="24"/>
          <w:shd w:val="clear" w:color="auto" w:fill="FFFFFF"/>
        </w:rPr>
        <w:t>դատարա</w:t>
      </w:r>
      <w:r w:rsidR="009C44D0" w:rsidRPr="0072063F">
        <w:rPr>
          <w:rFonts w:ascii="GHEA Mariam" w:hAnsi="GHEA Mariam"/>
          <w:bCs/>
          <w:iCs/>
          <w:sz w:val="24"/>
          <w:szCs w:val="24"/>
          <w:shd w:val="clear" w:color="auto" w:fill="FFFFFF"/>
        </w:rPr>
        <w:t>ն</w:t>
      </w:r>
      <w:r w:rsidR="00C96A8D">
        <w:rPr>
          <w:rFonts w:ascii="GHEA Mariam" w:hAnsi="GHEA Mariam"/>
          <w:bCs/>
          <w:iCs/>
          <w:sz w:val="24"/>
          <w:szCs w:val="24"/>
          <w:shd w:val="clear" w:color="auto" w:fill="FFFFFF"/>
        </w:rPr>
        <w:t>ները</w:t>
      </w:r>
      <w:r w:rsidR="00AE3838" w:rsidRPr="0072063F">
        <w:rPr>
          <w:rFonts w:ascii="GHEA Mariam" w:hAnsi="GHEA Mariam"/>
          <w:bCs/>
          <w:iCs/>
          <w:sz w:val="24"/>
          <w:szCs w:val="24"/>
          <w:shd w:val="clear" w:color="auto" w:fill="FFFFFF"/>
        </w:rPr>
        <w:t xml:space="preserve"> պատշաճ իրավական վերլուծության </w:t>
      </w:r>
      <w:r w:rsidR="00B90C80" w:rsidRPr="0072063F">
        <w:rPr>
          <w:rFonts w:ascii="GHEA Mariam" w:hAnsi="GHEA Mariam"/>
          <w:bCs/>
          <w:iCs/>
          <w:sz w:val="24"/>
          <w:szCs w:val="24"/>
          <w:shd w:val="clear" w:color="auto" w:fill="FFFFFF"/>
        </w:rPr>
        <w:t>չ</w:t>
      </w:r>
      <w:r w:rsidR="00C96A8D">
        <w:rPr>
          <w:rFonts w:ascii="GHEA Mariam" w:hAnsi="GHEA Mariam"/>
          <w:bCs/>
          <w:iCs/>
          <w:sz w:val="24"/>
          <w:szCs w:val="24"/>
          <w:shd w:val="clear" w:color="auto" w:fill="FFFFFF"/>
        </w:rPr>
        <w:t>են</w:t>
      </w:r>
      <w:r w:rsidR="00AE3838" w:rsidRPr="0072063F">
        <w:rPr>
          <w:rFonts w:ascii="GHEA Mariam" w:hAnsi="GHEA Mariam"/>
          <w:bCs/>
          <w:iCs/>
          <w:sz w:val="24"/>
          <w:szCs w:val="24"/>
          <w:shd w:val="clear" w:color="auto" w:fill="FFFFFF"/>
        </w:rPr>
        <w:t xml:space="preserve"> ենթարկել </w:t>
      </w:r>
      <w:r w:rsidR="00F377BF" w:rsidRPr="0072063F">
        <w:rPr>
          <w:rFonts w:ascii="GHEA Mariam" w:hAnsi="GHEA Mariam"/>
          <w:bCs/>
          <w:iCs/>
          <w:sz w:val="24"/>
          <w:szCs w:val="24"/>
          <w:shd w:val="clear" w:color="auto" w:fill="FFFFFF"/>
        </w:rPr>
        <w:t>մեղադրյալի</w:t>
      </w:r>
      <w:r w:rsidR="00AE3838" w:rsidRPr="0072063F">
        <w:rPr>
          <w:rFonts w:ascii="GHEA Mariam" w:hAnsi="GHEA Mariam"/>
          <w:bCs/>
          <w:iCs/>
          <w:sz w:val="24"/>
          <w:szCs w:val="24"/>
          <w:shd w:val="clear" w:color="auto" w:fill="FFFFFF"/>
        </w:rPr>
        <w:t xml:space="preserve"> </w:t>
      </w:r>
      <w:r w:rsidR="00A5405C" w:rsidRPr="0072063F">
        <w:rPr>
          <w:rFonts w:ascii="GHEA Mariam" w:hAnsi="GHEA Mariam"/>
          <w:bCs/>
          <w:iCs/>
          <w:sz w:val="24"/>
          <w:szCs w:val="24"/>
          <w:shd w:val="clear" w:color="auto" w:fill="FFFFFF"/>
        </w:rPr>
        <w:t>կողմից</w:t>
      </w:r>
      <w:r w:rsidR="00AE3838" w:rsidRPr="0072063F">
        <w:rPr>
          <w:rFonts w:ascii="GHEA Mariam" w:hAnsi="GHEA Mariam"/>
          <w:bCs/>
          <w:iCs/>
          <w:sz w:val="24"/>
          <w:szCs w:val="24"/>
          <w:shd w:val="clear" w:color="auto" w:fill="FFFFFF"/>
        </w:rPr>
        <w:t xml:space="preserve"> կատարած </w:t>
      </w:r>
      <w:r w:rsidR="00A5405C" w:rsidRPr="0072063F">
        <w:rPr>
          <w:rFonts w:ascii="GHEA Mariam" w:hAnsi="GHEA Mariam"/>
          <w:bCs/>
          <w:iCs/>
          <w:sz w:val="24"/>
          <w:szCs w:val="24"/>
          <w:shd w:val="clear" w:color="auto" w:fill="FFFFFF"/>
        </w:rPr>
        <w:t xml:space="preserve">հանցավոր արարքի բնույթի և հանրային վտանգավորության աստիճանի վրա ազդող </w:t>
      </w:r>
      <w:r w:rsidR="000817E4" w:rsidRPr="0072063F">
        <w:rPr>
          <w:rFonts w:ascii="GHEA Mariam" w:hAnsi="GHEA Mariam"/>
          <w:bCs/>
          <w:iCs/>
          <w:sz w:val="24"/>
          <w:szCs w:val="24"/>
          <w:shd w:val="clear" w:color="auto" w:fill="FFFFFF"/>
        </w:rPr>
        <w:t xml:space="preserve">մի շարք </w:t>
      </w:r>
      <w:r w:rsidR="00A5405C" w:rsidRPr="0072063F">
        <w:rPr>
          <w:rFonts w:ascii="GHEA Mariam" w:hAnsi="GHEA Mariam"/>
          <w:bCs/>
          <w:iCs/>
          <w:sz w:val="24"/>
          <w:szCs w:val="24"/>
          <w:shd w:val="clear" w:color="auto" w:fill="FFFFFF"/>
        </w:rPr>
        <w:t>գործոններ</w:t>
      </w:r>
      <w:r w:rsidR="0027301C">
        <w:rPr>
          <w:rFonts w:ascii="Cambria Math" w:hAnsi="Cambria Math" w:cs="Cambria Math"/>
          <w:bCs/>
          <w:iCs/>
          <w:sz w:val="24"/>
          <w:szCs w:val="24"/>
          <w:shd w:val="clear" w:color="auto" w:fill="FFFFFF"/>
        </w:rPr>
        <w:t xml:space="preserve">, </w:t>
      </w:r>
      <w:r w:rsidR="0027301C" w:rsidRPr="0027301C">
        <w:rPr>
          <w:rFonts w:ascii="GHEA Mariam" w:hAnsi="GHEA Mariam" w:cs="Cambria Math"/>
          <w:bCs/>
          <w:iCs/>
          <w:sz w:val="24"/>
          <w:szCs w:val="24"/>
          <w:shd w:val="clear" w:color="auto" w:fill="FFFFFF"/>
        </w:rPr>
        <w:t>մասնավորապես</w:t>
      </w:r>
      <w:r w:rsidR="0027301C">
        <w:rPr>
          <w:rFonts w:ascii="MS Mincho" w:eastAsia="MS Mincho" w:hAnsi="MS Mincho" w:cs="MS Mincho"/>
          <w:bCs/>
          <w:iCs/>
          <w:sz w:val="24"/>
          <w:szCs w:val="24"/>
          <w:shd w:val="clear" w:color="auto" w:fill="FFFFFF"/>
        </w:rPr>
        <w:t>․</w:t>
      </w:r>
    </w:p>
    <w:p w14:paraId="2994A4D1" w14:textId="5200FE81" w:rsidR="008E0F29" w:rsidRPr="002A0093" w:rsidRDefault="00900F07" w:rsidP="004B791C">
      <w:pPr>
        <w:tabs>
          <w:tab w:val="left" w:pos="0"/>
          <w:tab w:val="left" w:pos="142"/>
        </w:tabs>
        <w:spacing w:line="360" w:lineRule="auto"/>
        <w:ind w:leftChars="0" w:firstLineChars="0" w:firstLine="569"/>
        <w:jc w:val="both"/>
        <w:rPr>
          <w:rFonts w:ascii="GHEA Mariam" w:hAnsi="GHEA Mariam"/>
          <w:b/>
          <w:i/>
          <w:sz w:val="24"/>
          <w:szCs w:val="24"/>
          <w:shd w:val="clear" w:color="auto" w:fill="FFFFFF"/>
        </w:rPr>
      </w:pPr>
      <w:r>
        <w:rPr>
          <w:rFonts w:ascii="GHEA Mariam" w:hAnsi="GHEA Mariam"/>
          <w:bCs/>
          <w:iCs/>
          <w:sz w:val="24"/>
          <w:szCs w:val="24"/>
          <w:shd w:val="clear" w:color="auto" w:fill="FFFFFF"/>
        </w:rPr>
        <w:t xml:space="preserve">-  </w:t>
      </w:r>
      <w:r w:rsidR="008E0F29" w:rsidRPr="008E0F29">
        <w:rPr>
          <w:rFonts w:ascii="GHEA Mariam" w:hAnsi="GHEA Mariam"/>
          <w:bCs/>
          <w:iCs/>
          <w:sz w:val="24"/>
          <w:szCs w:val="24"/>
          <w:shd w:val="clear" w:color="auto" w:fill="FFFFFF"/>
        </w:rPr>
        <w:t>խախտված հասարակական հարաբերության բնույթն ու կարևորությունը՝ այն, որ Ղևոնդ Հովհաննիսյան</w:t>
      </w:r>
      <w:r w:rsidR="0027301C">
        <w:rPr>
          <w:rFonts w:ascii="GHEA Mariam" w:hAnsi="GHEA Mariam"/>
          <w:bCs/>
          <w:iCs/>
          <w:sz w:val="24"/>
          <w:szCs w:val="24"/>
          <w:shd w:val="clear" w:color="auto" w:fill="FFFFFF"/>
        </w:rPr>
        <w:t>ի արարքը</w:t>
      </w:r>
      <w:r w:rsidR="008E0F29" w:rsidRPr="008E0F29">
        <w:rPr>
          <w:rFonts w:ascii="GHEA Mariam" w:hAnsi="GHEA Mariam"/>
          <w:bCs/>
          <w:iCs/>
          <w:sz w:val="24"/>
          <w:szCs w:val="24"/>
          <w:shd w:val="clear" w:color="auto" w:fill="FFFFFF"/>
        </w:rPr>
        <w:t xml:space="preserve"> ոտնձգել է այնպիսի հասարակական հարաբերության դեմ, որի խախտումը խիստ բացասաբար է անդրադարձել տուժողի առողջական վիճակի վրա</w:t>
      </w:r>
      <w:r w:rsidR="002A0093">
        <w:rPr>
          <w:rFonts w:ascii="GHEA Mariam" w:hAnsi="GHEA Mariam"/>
          <w:bCs/>
          <w:iCs/>
          <w:sz w:val="24"/>
          <w:szCs w:val="24"/>
          <w:shd w:val="clear" w:color="auto" w:fill="FFFFFF"/>
        </w:rPr>
        <w:t>՝</w:t>
      </w:r>
      <w:r w:rsidR="008E0F29" w:rsidRPr="008E0F29">
        <w:rPr>
          <w:rFonts w:ascii="GHEA Mariam" w:hAnsi="GHEA Mariam"/>
          <w:bCs/>
          <w:iCs/>
          <w:sz w:val="24"/>
          <w:szCs w:val="24"/>
          <w:shd w:val="clear" w:color="auto" w:fill="FFFFFF"/>
        </w:rPr>
        <w:t xml:space="preserve"> </w:t>
      </w:r>
      <w:r w:rsidR="002A0093" w:rsidRPr="002A0093">
        <w:rPr>
          <w:rFonts w:ascii="GHEA Mariam" w:hAnsi="GHEA Mariam"/>
          <w:b/>
          <w:i/>
          <w:sz w:val="24"/>
          <w:szCs w:val="24"/>
          <w:shd w:val="clear" w:color="auto" w:fill="FFFFFF"/>
        </w:rPr>
        <w:t xml:space="preserve">նրա </w:t>
      </w:r>
      <w:r w:rsidR="008E0F29" w:rsidRPr="002A0093">
        <w:rPr>
          <w:rFonts w:ascii="GHEA Mariam" w:hAnsi="GHEA Mariam"/>
          <w:b/>
          <w:i/>
          <w:sz w:val="24"/>
          <w:szCs w:val="24"/>
          <w:shd w:val="clear" w:color="auto" w:fill="FFFFFF"/>
        </w:rPr>
        <w:t>առողջությանը պատճառ</w:t>
      </w:r>
      <w:r w:rsidR="002A0093">
        <w:rPr>
          <w:rFonts w:ascii="GHEA Mariam" w:hAnsi="GHEA Mariam"/>
          <w:b/>
          <w:i/>
          <w:sz w:val="24"/>
          <w:szCs w:val="24"/>
          <w:shd w:val="clear" w:color="auto" w:fill="FFFFFF"/>
        </w:rPr>
        <w:t>ելով</w:t>
      </w:r>
      <w:r w:rsidR="00594FB7">
        <w:rPr>
          <w:rFonts w:ascii="GHEA Mariam" w:hAnsi="GHEA Mariam"/>
          <w:b/>
          <w:i/>
          <w:sz w:val="24"/>
          <w:szCs w:val="24"/>
          <w:shd w:val="clear" w:color="auto" w:fill="FFFFFF"/>
        </w:rPr>
        <w:t xml:space="preserve"> կյանքի</w:t>
      </w:r>
      <w:r w:rsidR="009C1A49">
        <w:rPr>
          <w:rFonts w:ascii="GHEA Mariam" w:hAnsi="GHEA Mariam"/>
          <w:b/>
          <w:i/>
          <w:sz w:val="24"/>
          <w:szCs w:val="24"/>
          <w:shd w:val="clear" w:color="auto" w:fill="FFFFFF"/>
        </w:rPr>
        <w:t xml:space="preserve"> </w:t>
      </w:r>
      <w:r w:rsidR="00594FB7">
        <w:rPr>
          <w:rFonts w:ascii="GHEA Mariam" w:hAnsi="GHEA Mariam"/>
          <w:b/>
          <w:i/>
          <w:sz w:val="24"/>
          <w:szCs w:val="24"/>
          <w:shd w:val="clear" w:color="auto" w:fill="FFFFFF"/>
        </w:rPr>
        <w:t>համար վտանգավոր ծանր վնաս,</w:t>
      </w:r>
    </w:p>
    <w:p w14:paraId="1BFD3AC5" w14:textId="130FC3BF" w:rsidR="007C4551" w:rsidRPr="007C4551" w:rsidRDefault="007C4551" w:rsidP="004B791C">
      <w:pPr>
        <w:tabs>
          <w:tab w:val="left" w:pos="0"/>
          <w:tab w:val="left" w:pos="142"/>
        </w:tabs>
        <w:spacing w:line="360" w:lineRule="auto"/>
        <w:ind w:leftChars="0" w:firstLineChars="0" w:firstLine="569"/>
        <w:jc w:val="both"/>
        <w:rPr>
          <w:rFonts w:ascii="GHEA Mariam" w:hAnsi="GHEA Mariam"/>
          <w:b/>
          <w:i/>
          <w:iCs/>
          <w:sz w:val="24"/>
          <w:szCs w:val="24"/>
          <w:shd w:val="clear" w:color="auto" w:fill="FFFFFF"/>
          <w:lang w:val="af-ZA"/>
        </w:rPr>
      </w:pPr>
      <w:r w:rsidRPr="007C4551">
        <w:rPr>
          <w:rFonts w:ascii="GHEA Mariam" w:hAnsi="GHEA Mariam"/>
          <w:b/>
          <w:iCs/>
          <w:sz w:val="24"/>
          <w:szCs w:val="24"/>
          <w:shd w:val="clear" w:color="auto" w:fill="FFFFFF"/>
          <w:lang w:val="af-ZA"/>
        </w:rPr>
        <w:t xml:space="preserve">- </w:t>
      </w:r>
      <w:r w:rsidRPr="007C4551">
        <w:rPr>
          <w:rFonts w:ascii="GHEA Mariam" w:hAnsi="GHEA Mariam"/>
          <w:bCs/>
          <w:iCs/>
          <w:sz w:val="24"/>
          <w:szCs w:val="24"/>
          <w:shd w:val="clear" w:color="auto" w:fill="FFFFFF"/>
        </w:rPr>
        <w:t>հանցավորի</w:t>
      </w:r>
      <w:r w:rsidRPr="007C4551">
        <w:rPr>
          <w:rFonts w:ascii="GHEA Mariam" w:hAnsi="GHEA Mariam"/>
          <w:bCs/>
          <w:iCs/>
          <w:sz w:val="24"/>
          <w:szCs w:val="24"/>
          <w:shd w:val="clear" w:color="auto" w:fill="FFFFFF"/>
          <w:lang w:val="af-ZA"/>
        </w:rPr>
        <w:t xml:space="preserve"> </w:t>
      </w:r>
      <w:r w:rsidRPr="007C4551">
        <w:rPr>
          <w:rFonts w:ascii="GHEA Mariam" w:hAnsi="GHEA Mariam"/>
          <w:bCs/>
          <w:iCs/>
          <w:sz w:val="24"/>
          <w:szCs w:val="24"/>
          <w:shd w:val="clear" w:color="auto" w:fill="FFFFFF"/>
        </w:rPr>
        <w:t>հոգեբանական</w:t>
      </w:r>
      <w:r w:rsidRPr="007C4551">
        <w:rPr>
          <w:rFonts w:ascii="GHEA Mariam" w:hAnsi="GHEA Mariam"/>
          <w:bCs/>
          <w:iCs/>
          <w:sz w:val="24"/>
          <w:szCs w:val="24"/>
          <w:shd w:val="clear" w:color="auto" w:fill="FFFFFF"/>
          <w:lang w:val="af-ZA"/>
        </w:rPr>
        <w:t xml:space="preserve"> </w:t>
      </w:r>
      <w:r w:rsidRPr="007C4551">
        <w:rPr>
          <w:rFonts w:ascii="GHEA Mariam" w:hAnsi="GHEA Mariam"/>
          <w:bCs/>
          <w:iCs/>
          <w:sz w:val="24"/>
          <w:szCs w:val="24"/>
          <w:shd w:val="clear" w:color="auto" w:fill="FFFFFF"/>
        </w:rPr>
        <w:t>վերաբերմունքն</w:t>
      </w:r>
      <w:r w:rsidRPr="007C4551">
        <w:rPr>
          <w:rFonts w:ascii="GHEA Mariam" w:hAnsi="GHEA Mariam"/>
          <w:bCs/>
          <w:iCs/>
          <w:sz w:val="24"/>
          <w:szCs w:val="24"/>
          <w:shd w:val="clear" w:color="auto" w:fill="FFFFFF"/>
          <w:lang w:val="af-ZA"/>
        </w:rPr>
        <w:t xml:space="preserve"> </w:t>
      </w:r>
      <w:r w:rsidRPr="007C4551">
        <w:rPr>
          <w:rFonts w:ascii="GHEA Mariam" w:hAnsi="GHEA Mariam"/>
          <w:bCs/>
          <w:iCs/>
          <w:sz w:val="24"/>
          <w:szCs w:val="24"/>
          <w:shd w:val="clear" w:color="auto" w:fill="FFFFFF"/>
        </w:rPr>
        <w:t>իր</w:t>
      </w:r>
      <w:r w:rsidRPr="007C4551">
        <w:rPr>
          <w:rFonts w:ascii="GHEA Mariam" w:hAnsi="GHEA Mariam"/>
          <w:bCs/>
          <w:iCs/>
          <w:sz w:val="24"/>
          <w:szCs w:val="24"/>
          <w:shd w:val="clear" w:color="auto" w:fill="FFFFFF"/>
          <w:lang w:val="af-ZA"/>
        </w:rPr>
        <w:t xml:space="preserve"> </w:t>
      </w:r>
      <w:r w:rsidRPr="007C4551">
        <w:rPr>
          <w:rFonts w:ascii="GHEA Mariam" w:hAnsi="GHEA Mariam"/>
          <w:bCs/>
          <w:iCs/>
          <w:sz w:val="24"/>
          <w:szCs w:val="24"/>
          <w:shd w:val="clear" w:color="auto" w:fill="FFFFFF"/>
        </w:rPr>
        <w:t>արարքի</w:t>
      </w:r>
      <w:r w:rsidRPr="007C4551">
        <w:rPr>
          <w:rFonts w:ascii="GHEA Mariam" w:hAnsi="GHEA Mariam"/>
          <w:bCs/>
          <w:iCs/>
          <w:sz w:val="24"/>
          <w:szCs w:val="24"/>
          <w:shd w:val="clear" w:color="auto" w:fill="FFFFFF"/>
          <w:lang w:val="af-ZA"/>
        </w:rPr>
        <w:t xml:space="preserve"> </w:t>
      </w:r>
      <w:r w:rsidRPr="007C4551">
        <w:rPr>
          <w:rFonts w:ascii="GHEA Mariam" w:hAnsi="GHEA Mariam"/>
          <w:bCs/>
          <w:iCs/>
          <w:sz w:val="24"/>
          <w:szCs w:val="24"/>
          <w:shd w:val="clear" w:color="auto" w:fill="FFFFFF"/>
        </w:rPr>
        <w:t>և</w:t>
      </w:r>
      <w:r w:rsidRPr="007C4551">
        <w:rPr>
          <w:rFonts w:ascii="GHEA Mariam" w:hAnsi="GHEA Mariam"/>
          <w:bCs/>
          <w:iCs/>
          <w:sz w:val="24"/>
          <w:szCs w:val="24"/>
          <w:shd w:val="clear" w:color="auto" w:fill="FFFFFF"/>
          <w:lang w:val="af-ZA"/>
        </w:rPr>
        <w:t xml:space="preserve"> </w:t>
      </w:r>
      <w:r w:rsidRPr="007C4551">
        <w:rPr>
          <w:rFonts w:ascii="GHEA Mariam" w:hAnsi="GHEA Mariam"/>
          <w:bCs/>
          <w:iCs/>
          <w:sz w:val="24"/>
          <w:szCs w:val="24"/>
          <w:shd w:val="clear" w:color="auto" w:fill="FFFFFF"/>
        </w:rPr>
        <w:t>դրա</w:t>
      </w:r>
      <w:r w:rsidRPr="007C4551">
        <w:rPr>
          <w:rFonts w:ascii="GHEA Mariam" w:hAnsi="GHEA Mariam"/>
          <w:bCs/>
          <w:iCs/>
          <w:sz w:val="24"/>
          <w:szCs w:val="24"/>
          <w:shd w:val="clear" w:color="auto" w:fill="FFFFFF"/>
          <w:lang w:val="af-ZA"/>
        </w:rPr>
        <w:t xml:space="preserve"> </w:t>
      </w:r>
      <w:r w:rsidRPr="007C4551">
        <w:rPr>
          <w:rFonts w:ascii="GHEA Mariam" w:hAnsi="GHEA Mariam"/>
          <w:bCs/>
          <w:iCs/>
          <w:sz w:val="24"/>
          <w:szCs w:val="24"/>
          <w:shd w:val="clear" w:color="auto" w:fill="FFFFFF"/>
        </w:rPr>
        <w:t>հետևանքների</w:t>
      </w:r>
      <w:r w:rsidRPr="007C4551">
        <w:rPr>
          <w:rFonts w:ascii="GHEA Mariam" w:hAnsi="GHEA Mariam"/>
          <w:bCs/>
          <w:iCs/>
          <w:sz w:val="24"/>
          <w:szCs w:val="24"/>
          <w:shd w:val="clear" w:color="auto" w:fill="FFFFFF"/>
          <w:lang w:val="af-ZA"/>
        </w:rPr>
        <w:t xml:space="preserve"> </w:t>
      </w:r>
      <w:r w:rsidRPr="007C4551">
        <w:rPr>
          <w:rFonts w:ascii="GHEA Mariam" w:hAnsi="GHEA Mariam"/>
          <w:bCs/>
          <w:iCs/>
          <w:sz w:val="24"/>
          <w:szCs w:val="24"/>
          <w:shd w:val="clear" w:color="auto" w:fill="FFFFFF"/>
        </w:rPr>
        <w:t>նկատմամբ</w:t>
      </w:r>
      <w:r w:rsidRPr="007C4551">
        <w:rPr>
          <w:rFonts w:ascii="GHEA Mariam" w:hAnsi="GHEA Mariam"/>
          <w:bCs/>
          <w:iCs/>
          <w:sz w:val="24"/>
          <w:szCs w:val="24"/>
          <w:shd w:val="clear" w:color="auto" w:fill="FFFFFF"/>
          <w:lang w:val="af-ZA"/>
        </w:rPr>
        <w:t xml:space="preserve">, </w:t>
      </w:r>
      <w:r w:rsidRPr="007C4551">
        <w:rPr>
          <w:rFonts w:ascii="GHEA Mariam" w:hAnsi="GHEA Mariam"/>
          <w:bCs/>
          <w:iCs/>
          <w:sz w:val="24"/>
          <w:szCs w:val="24"/>
          <w:shd w:val="clear" w:color="auto" w:fill="FFFFFF"/>
        </w:rPr>
        <w:t>մասնավորապես</w:t>
      </w:r>
      <w:r w:rsidRPr="007C4551">
        <w:rPr>
          <w:rFonts w:ascii="GHEA Mariam" w:hAnsi="GHEA Mariam"/>
          <w:bCs/>
          <w:iCs/>
          <w:sz w:val="24"/>
          <w:szCs w:val="24"/>
          <w:shd w:val="clear" w:color="auto" w:fill="FFFFFF"/>
          <w:lang w:val="af-ZA"/>
        </w:rPr>
        <w:t xml:space="preserve"> </w:t>
      </w:r>
      <w:r w:rsidRPr="007C4551">
        <w:rPr>
          <w:rFonts w:ascii="GHEA Mariam" w:hAnsi="GHEA Mariam"/>
          <w:bCs/>
          <w:iCs/>
          <w:sz w:val="24"/>
          <w:szCs w:val="24"/>
          <w:shd w:val="clear" w:color="auto" w:fill="FFFFFF"/>
        </w:rPr>
        <w:t>այն</w:t>
      </w:r>
      <w:r w:rsidRPr="007C4551">
        <w:rPr>
          <w:rFonts w:ascii="GHEA Mariam" w:hAnsi="GHEA Mariam"/>
          <w:bCs/>
          <w:iCs/>
          <w:sz w:val="24"/>
          <w:szCs w:val="24"/>
          <w:shd w:val="clear" w:color="auto" w:fill="FFFFFF"/>
          <w:lang w:val="af-ZA"/>
        </w:rPr>
        <w:t xml:space="preserve">, </w:t>
      </w:r>
      <w:r w:rsidRPr="007C4551">
        <w:rPr>
          <w:rFonts w:ascii="GHEA Mariam" w:hAnsi="GHEA Mariam"/>
          <w:bCs/>
          <w:iCs/>
          <w:sz w:val="24"/>
          <w:szCs w:val="24"/>
          <w:shd w:val="clear" w:color="auto" w:fill="FFFFFF"/>
        </w:rPr>
        <w:t>որ</w:t>
      </w:r>
      <w:r w:rsidRPr="007C4551">
        <w:rPr>
          <w:rFonts w:ascii="GHEA Mariam" w:hAnsi="GHEA Mariam"/>
          <w:bCs/>
          <w:iCs/>
          <w:sz w:val="24"/>
          <w:szCs w:val="24"/>
          <w:shd w:val="clear" w:color="auto" w:fill="FFFFFF"/>
          <w:lang w:val="af-ZA"/>
        </w:rPr>
        <w:t xml:space="preserve"> </w:t>
      </w:r>
      <w:r w:rsidR="00B21BD2">
        <w:rPr>
          <w:rFonts w:ascii="GHEA Mariam" w:hAnsi="GHEA Mariam"/>
          <w:bCs/>
          <w:iCs/>
          <w:sz w:val="24"/>
          <w:szCs w:val="24"/>
          <w:shd w:val="clear" w:color="auto" w:fill="FFFFFF"/>
        </w:rPr>
        <w:t>մեղադրյալ</w:t>
      </w:r>
      <w:r w:rsidRPr="007C4551">
        <w:rPr>
          <w:rFonts w:ascii="GHEA Mariam" w:hAnsi="GHEA Mariam"/>
          <w:bCs/>
          <w:iCs/>
          <w:sz w:val="24"/>
          <w:szCs w:val="24"/>
          <w:shd w:val="clear" w:color="auto" w:fill="FFFFFF"/>
        </w:rPr>
        <w:t>ը</w:t>
      </w:r>
      <w:r w:rsidRPr="007C4551">
        <w:rPr>
          <w:rFonts w:ascii="GHEA Mariam" w:hAnsi="GHEA Mariam"/>
          <w:b/>
          <w:iCs/>
          <w:sz w:val="24"/>
          <w:szCs w:val="24"/>
          <w:shd w:val="clear" w:color="auto" w:fill="FFFFFF"/>
          <w:lang w:val="af-ZA"/>
        </w:rPr>
        <w:t xml:space="preserve"> </w:t>
      </w:r>
      <w:r w:rsidRPr="007C4551">
        <w:rPr>
          <w:rFonts w:ascii="GHEA Mariam" w:hAnsi="GHEA Mariam"/>
          <w:b/>
          <w:i/>
          <w:iCs/>
          <w:sz w:val="24"/>
          <w:szCs w:val="24"/>
          <w:shd w:val="clear" w:color="auto" w:fill="FFFFFF"/>
        </w:rPr>
        <w:t>գործել է ուղղակի դիտավորությամբ, գիտակցել</w:t>
      </w:r>
      <w:r w:rsidRPr="007C4551">
        <w:rPr>
          <w:rFonts w:ascii="GHEA Mariam" w:hAnsi="GHEA Mariam"/>
          <w:b/>
          <w:i/>
          <w:iCs/>
          <w:sz w:val="24"/>
          <w:szCs w:val="24"/>
          <w:shd w:val="clear" w:color="auto" w:fill="FFFFFF"/>
          <w:lang w:val="af-ZA"/>
        </w:rPr>
        <w:t xml:space="preserve"> </w:t>
      </w:r>
      <w:r w:rsidRPr="007C4551">
        <w:rPr>
          <w:rFonts w:ascii="GHEA Mariam" w:hAnsi="GHEA Mariam"/>
          <w:b/>
          <w:i/>
          <w:iCs/>
          <w:sz w:val="24"/>
          <w:szCs w:val="24"/>
          <w:shd w:val="clear" w:color="auto" w:fill="FFFFFF"/>
        </w:rPr>
        <w:t>է</w:t>
      </w:r>
      <w:r w:rsidRPr="007C4551">
        <w:rPr>
          <w:rFonts w:ascii="GHEA Mariam" w:hAnsi="GHEA Mariam"/>
          <w:b/>
          <w:i/>
          <w:iCs/>
          <w:sz w:val="24"/>
          <w:szCs w:val="24"/>
          <w:shd w:val="clear" w:color="auto" w:fill="FFFFFF"/>
          <w:lang w:val="af-ZA"/>
        </w:rPr>
        <w:t xml:space="preserve">, </w:t>
      </w:r>
      <w:r w:rsidRPr="007C4551">
        <w:rPr>
          <w:rFonts w:ascii="GHEA Mariam" w:hAnsi="GHEA Mariam"/>
          <w:b/>
          <w:i/>
          <w:iCs/>
          <w:sz w:val="24"/>
          <w:szCs w:val="24"/>
          <w:shd w:val="clear" w:color="auto" w:fill="FFFFFF"/>
        </w:rPr>
        <w:t>որ</w:t>
      </w:r>
      <w:r w:rsidRPr="007C4551">
        <w:rPr>
          <w:rFonts w:ascii="GHEA Mariam" w:hAnsi="GHEA Mariam"/>
          <w:b/>
          <w:i/>
          <w:iCs/>
          <w:sz w:val="24"/>
          <w:szCs w:val="24"/>
          <w:shd w:val="clear" w:color="auto" w:fill="FFFFFF"/>
          <w:lang w:val="af-ZA"/>
        </w:rPr>
        <w:t xml:space="preserve"> </w:t>
      </w:r>
      <w:r w:rsidRPr="007C4551">
        <w:rPr>
          <w:rFonts w:ascii="GHEA Mariam" w:hAnsi="GHEA Mariam"/>
          <w:b/>
          <w:i/>
          <w:iCs/>
          <w:sz w:val="24"/>
          <w:szCs w:val="24"/>
          <w:shd w:val="clear" w:color="auto" w:fill="FFFFFF"/>
        </w:rPr>
        <w:t>իր</w:t>
      </w:r>
      <w:r w:rsidRPr="007C4551">
        <w:rPr>
          <w:rFonts w:ascii="GHEA Mariam" w:hAnsi="GHEA Mariam"/>
          <w:b/>
          <w:i/>
          <w:iCs/>
          <w:sz w:val="24"/>
          <w:szCs w:val="24"/>
          <w:shd w:val="clear" w:color="auto" w:fill="FFFFFF"/>
          <w:lang w:val="af-ZA"/>
        </w:rPr>
        <w:t xml:space="preserve"> </w:t>
      </w:r>
      <w:r w:rsidRPr="007C4551">
        <w:rPr>
          <w:rFonts w:ascii="GHEA Mariam" w:hAnsi="GHEA Mariam"/>
          <w:b/>
          <w:i/>
          <w:iCs/>
          <w:sz w:val="24"/>
          <w:szCs w:val="24"/>
          <w:shd w:val="clear" w:color="auto" w:fill="FFFFFF"/>
        </w:rPr>
        <w:t>գործողություններով</w:t>
      </w:r>
      <w:r w:rsidRPr="007C4551">
        <w:rPr>
          <w:rFonts w:ascii="GHEA Mariam" w:hAnsi="GHEA Mariam"/>
          <w:b/>
          <w:i/>
          <w:iCs/>
          <w:sz w:val="24"/>
          <w:szCs w:val="24"/>
          <w:shd w:val="clear" w:color="auto" w:fill="FFFFFF"/>
          <w:lang w:val="af-ZA"/>
        </w:rPr>
        <w:t xml:space="preserve"> </w:t>
      </w:r>
      <w:r w:rsidRPr="007C4551">
        <w:rPr>
          <w:rFonts w:ascii="GHEA Mariam" w:hAnsi="GHEA Mariam"/>
          <w:b/>
          <w:i/>
          <w:iCs/>
          <w:sz w:val="24"/>
          <w:szCs w:val="24"/>
          <w:shd w:val="clear" w:color="auto" w:fill="FFFFFF"/>
        </w:rPr>
        <w:t>տուժողի</w:t>
      </w:r>
      <w:r w:rsidRPr="007C4551">
        <w:rPr>
          <w:rFonts w:ascii="GHEA Mariam" w:hAnsi="GHEA Mariam"/>
          <w:b/>
          <w:i/>
          <w:iCs/>
          <w:sz w:val="24"/>
          <w:szCs w:val="24"/>
          <w:shd w:val="clear" w:color="auto" w:fill="FFFFFF"/>
          <w:lang w:val="af-ZA"/>
        </w:rPr>
        <w:t xml:space="preserve"> </w:t>
      </w:r>
      <w:r w:rsidRPr="007C4551">
        <w:rPr>
          <w:rFonts w:ascii="GHEA Mariam" w:hAnsi="GHEA Mariam"/>
          <w:b/>
          <w:i/>
          <w:iCs/>
          <w:sz w:val="24"/>
          <w:szCs w:val="24"/>
          <w:shd w:val="clear" w:color="auto" w:fill="FFFFFF"/>
        </w:rPr>
        <w:t>առողջությանը</w:t>
      </w:r>
      <w:r w:rsidRPr="007C4551">
        <w:rPr>
          <w:rFonts w:ascii="GHEA Mariam" w:hAnsi="GHEA Mariam"/>
          <w:b/>
          <w:i/>
          <w:iCs/>
          <w:sz w:val="24"/>
          <w:szCs w:val="24"/>
          <w:shd w:val="clear" w:color="auto" w:fill="FFFFFF"/>
          <w:lang w:val="af-ZA"/>
        </w:rPr>
        <w:t xml:space="preserve"> </w:t>
      </w:r>
      <w:r w:rsidRPr="007C4551">
        <w:rPr>
          <w:rFonts w:ascii="GHEA Mariam" w:hAnsi="GHEA Mariam"/>
          <w:b/>
          <w:i/>
          <w:iCs/>
          <w:sz w:val="24"/>
          <w:szCs w:val="24"/>
          <w:shd w:val="clear" w:color="auto" w:fill="FFFFFF"/>
        </w:rPr>
        <w:t>պատճառում</w:t>
      </w:r>
      <w:r w:rsidRPr="007C4551">
        <w:rPr>
          <w:rFonts w:ascii="GHEA Mariam" w:hAnsi="GHEA Mariam"/>
          <w:b/>
          <w:i/>
          <w:iCs/>
          <w:sz w:val="24"/>
          <w:szCs w:val="24"/>
          <w:shd w:val="clear" w:color="auto" w:fill="FFFFFF"/>
          <w:lang w:val="af-ZA"/>
        </w:rPr>
        <w:t xml:space="preserve"> </w:t>
      </w:r>
      <w:r w:rsidRPr="007C4551">
        <w:rPr>
          <w:rFonts w:ascii="GHEA Mariam" w:hAnsi="GHEA Mariam"/>
          <w:b/>
          <w:i/>
          <w:iCs/>
          <w:sz w:val="24"/>
          <w:szCs w:val="24"/>
          <w:shd w:val="clear" w:color="auto" w:fill="FFFFFF"/>
        </w:rPr>
        <w:t>է</w:t>
      </w:r>
      <w:r w:rsidRPr="007C4551">
        <w:rPr>
          <w:rFonts w:ascii="GHEA Mariam" w:hAnsi="GHEA Mariam"/>
          <w:b/>
          <w:i/>
          <w:iCs/>
          <w:sz w:val="24"/>
          <w:szCs w:val="24"/>
          <w:shd w:val="clear" w:color="auto" w:fill="FFFFFF"/>
          <w:lang w:val="af-ZA"/>
        </w:rPr>
        <w:t xml:space="preserve"> </w:t>
      </w:r>
      <w:r w:rsidRPr="007C4551">
        <w:rPr>
          <w:rFonts w:ascii="GHEA Mariam" w:hAnsi="GHEA Mariam"/>
          <w:b/>
          <w:i/>
          <w:iCs/>
          <w:sz w:val="24"/>
          <w:szCs w:val="24"/>
          <w:shd w:val="clear" w:color="auto" w:fill="FFFFFF"/>
        </w:rPr>
        <w:t>ծանր</w:t>
      </w:r>
      <w:r w:rsidRPr="007C4551">
        <w:rPr>
          <w:rFonts w:ascii="GHEA Mariam" w:hAnsi="GHEA Mariam"/>
          <w:b/>
          <w:i/>
          <w:iCs/>
          <w:sz w:val="24"/>
          <w:szCs w:val="24"/>
          <w:shd w:val="clear" w:color="auto" w:fill="FFFFFF"/>
          <w:lang w:val="af-ZA"/>
        </w:rPr>
        <w:t xml:space="preserve"> </w:t>
      </w:r>
      <w:r w:rsidRPr="007C4551">
        <w:rPr>
          <w:rFonts w:ascii="GHEA Mariam" w:hAnsi="GHEA Mariam"/>
          <w:b/>
          <w:i/>
          <w:iCs/>
          <w:sz w:val="24"/>
          <w:szCs w:val="24"/>
          <w:shd w:val="clear" w:color="auto" w:fill="FFFFFF"/>
        </w:rPr>
        <w:t>վնաս</w:t>
      </w:r>
      <w:r w:rsidRPr="007C4551">
        <w:rPr>
          <w:rFonts w:ascii="GHEA Mariam" w:hAnsi="GHEA Mariam"/>
          <w:b/>
          <w:i/>
          <w:iCs/>
          <w:sz w:val="24"/>
          <w:szCs w:val="24"/>
          <w:shd w:val="clear" w:color="auto" w:fill="FFFFFF"/>
          <w:lang w:val="af-ZA"/>
        </w:rPr>
        <w:t xml:space="preserve">, </w:t>
      </w:r>
      <w:r w:rsidRPr="007C4551">
        <w:rPr>
          <w:rFonts w:ascii="GHEA Mariam" w:hAnsi="GHEA Mariam"/>
          <w:b/>
          <w:i/>
          <w:iCs/>
          <w:sz w:val="24"/>
          <w:szCs w:val="24"/>
          <w:shd w:val="clear" w:color="auto" w:fill="FFFFFF"/>
        </w:rPr>
        <w:t>նախատեսել</w:t>
      </w:r>
      <w:r w:rsidRPr="007C4551">
        <w:rPr>
          <w:rFonts w:ascii="GHEA Mariam" w:hAnsi="GHEA Mariam"/>
          <w:b/>
          <w:i/>
          <w:iCs/>
          <w:sz w:val="24"/>
          <w:szCs w:val="24"/>
          <w:shd w:val="clear" w:color="auto" w:fill="FFFFFF"/>
          <w:lang w:val="af-ZA"/>
        </w:rPr>
        <w:t xml:space="preserve"> </w:t>
      </w:r>
      <w:r w:rsidRPr="007C4551">
        <w:rPr>
          <w:rFonts w:ascii="GHEA Mariam" w:hAnsi="GHEA Mariam"/>
          <w:b/>
          <w:i/>
          <w:iCs/>
          <w:sz w:val="24"/>
          <w:szCs w:val="24"/>
          <w:shd w:val="clear" w:color="auto" w:fill="FFFFFF"/>
        </w:rPr>
        <w:t>է</w:t>
      </w:r>
      <w:r w:rsidRPr="007C4551">
        <w:rPr>
          <w:rFonts w:ascii="GHEA Mariam" w:hAnsi="GHEA Mariam"/>
          <w:b/>
          <w:i/>
          <w:iCs/>
          <w:sz w:val="24"/>
          <w:szCs w:val="24"/>
          <w:shd w:val="clear" w:color="auto" w:fill="FFFFFF"/>
          <w:lang w:val="af-ZA"/>
        </w:rPr>
        <w:t xml:space="preserve"> </w:t>
      </w:r>
      <w:r w:rsidRPr="007C4551">
        <w:rPr>
          <w:rFonts w:ascii="GHEA Mariam" w:hAnsi="GHEA Mariam"/>
          <w:b/>
          <w:i/>
          <w:iCs/>
          <w:sz w:val="24"/>
          <w:szCs w:val="24"/>
          <w:shd w:val="clear" w:color="auto" w:fill="FFFFFF"/>
        </w:rPr>
        <w:t>իր</w:t>
      </w:r>
      <w:r w:rsidRPr="007C4551">
        <w:rPr>
          <w:rFonts w:ascii="GHEA Mariam" w:hAnsi="GHEA Mariam"/>
          <w:b/>
          <w:i/>
          <w:iCs/>
          <w:sz w:val="24"/>
          <w:szCs w:val="24"/>
          <w:shd w:val="clear" w:color="auto" w:fill="FFFFFF"/>
          <w:lang w:val="af-ZA"/>
        </w:rPr>
        <w:t xml:space="preserve"> </w:t>
      </w:r>
      <w:r w:rsidRPr="007C4551">
        <w:rPr>
          <w:rFonts w:ascii="GHEA Mariam" w:hAnsi="GHEA Mariam"/>
          <w:b/>
          <w:i/>
          <w:iCs/>
          <w:sz w:val="24"/>
          <w:szCs w:val="24"/>
          <w:shd w:val="clear" w:color="auto" w:fill="FFFFFF"/>
        </w:rPr>
        <w:t>արարքի</w:t>
      </w:r>
      <w:r w:rsidRPr="007C4551">
        <w:rPr>
          <w:rFonts w:ascii="GHEA Mariam" w:hAnsi="GHEA Mariam"/>
          <w:b/>
          <w:i/>
          <w:iCs/>
          <w:sz w:val="24"/>
          <w:szCs w:val="24"/>
          <w:shd w:val="clear" w:color="auto" w:fill="FFFFFF"/>
          <w:lang w:val="af-ZA"/>
        </w:rPr>
        <w:t xml:space="preserve"> </w:t>
      </w:r>
      <w:r w:rsidRPr="007C4551">
        <w:rPr>
          <w:rFonts w:ascii="GHEA Mariam" w:hAnsi="GHEA Mariam"/>
          <w:b/>
          <w:i/>
          <w:iCs/>
          <w:sz w:val="24"/>
          <w:szCs w:val="24"/>
          <w:shd w:val="clear" w:color="auto" w:fill="FFFFFF"/>
        </w:rPr>
        <w:t>և</w:t>
      </w:r>
      <w:r w:rsidRPr="007C4551">
        <w:rPr>
          <w:rFonts w:ascii="GHEA Mariam" w:hAnsi="GHEA Mariam"/>
          <w:b/>
          <w:i/>
          <w:iCs/>
          <w:sz w:val="24"/>
          <w:szCs w:val="24"/>
          <w:shd w:val="clear" w:color="auto" w:fill="FFFFFF"/>
          <w:lang w:val="af-ZA"/>
        </w:rPr>
        <w:t xml:space="preserve"> </w:t>
      </w:r>
      <w:r w:rsidRPr="007C4551">
        <w:rPr>
          <w:rFonts w:ascii="GHEA Mariam" w:hAnsi="GHEA Mariam"/>
          <w:b/>
          <w:i/>
          <w:iCs/>
          <w:sz w:val="24"/>
          <w:szCs w:val="24"/>
          <w:shd w:val="clear" w:color="auto" w:fill="FFFFFF"/>
        </w:rPr>
        <w:t>հետևանքների</w:t>
      </w:r>
      <w:r w:rsidRPr="007C4551">
        <w:rPr>
          <w:rFonts w:ascii="GHEA Mariam" w:hAnsi="GHEA Mariam"/>
          <w:b/>
          <w:i/>
          <w:iCs/>
          <w:sz w:val="24"/>
          <w:szCs w:val="24"/>
          <w:shd w:val="clear" w:color="auto" w:fill="FFFFFF"/>
          <w:lang w:val="af-ZA"/>
        </w:rPr>
        <w:t xml:space="preserve"> </w:t>
      </w:r>
      <w:r w:rsidRPr="007C4551">
        <w:rPr>
          <w:rFonts w:ascii="GHEA Mariam" w:hAnsi="GHEA Mariam"/>
          <w:b/>
          <w:i/>
          <w:iCs/>
          <w:sz w:val="24"/>
          <w:szCs w:val="24"/>
          <w:shd w:val="clear" w:color="auto" w:fill="FFFFFF"/>
        </w:rPr>
        <w:t>միջև</w:t>
      </w:r>
      <w:r w:rsidRPr="007C4551">
        <w:rPr>
          <w:rFonts w:ascii="GHEA Mariam" w:hAnsi="GHEA Mariam"/>
          <w:b/>
          <w:i/>
          <w:iCs/>
          <w:sz w:val="24"/>
          <w:szCs w:val="24"/>
          <w:shd w:val="clear" w:color="auto" w:fill="FFFFFF"/>
          <w:lang w:val="af-ZA"/>
        </w:rPr>
        <w:t xml:space="preserve"> </w:t>
      </w:r>
      <w:r w:rsidRPr="007C4551">
        <w:rPr>
          <w:rFonts w:ascii="GHEA Mariam" w:hAnsi="GHEA Mariam"/>
          <w:b/>
          <w:i/>
          <w:iCs/>
          <w:sz w:val="24"/>
          <w:szCs w:val="24"/>
          <w:shd w:val="clear" w:color="auto" w:fill="FFFFFF"/>
        </w:rPr>
        <w:t>առկա</w:t>
      </w:r>
      <w:r w:rsidRPr="007C4551">
        <w:rPr>
          <w:rFonts w:ascii="GHEA Mariam" w:hAnsi="GHEA Mariam"/>
          <w:b/>
          <w:i/>
          <w:iCs/>
          <w:sz w:val="24"/>
          <w:szCs w:val="24"/>
          <w:shd w:val="clear" w:color="auto" w:fill="FFFFFF"/>
          <w:lang w:val="af-ZA"/>
        </w:rPr>
        <w:t xml:space="preserve"> </w:t>
      </w:r>
      <w:r w:rsidRPr="007C4551">
        <w:rPr>
          <w:rFonts w:ascii="GHEA Mariam" w:hAnsi="GHEA Mariam"/>
          <w:b/>
          <w:i/>
          <w:iCs/>
          <w:sz w:val="24"/>
          <w:szCs w:val="24"/>
          <w:shd w:val="clear" w:color="auto" w:fill="FFFFFF"/>
        </w:rPr>
        <w:t>անմիջական</w:t>
      </w:r>
      <w:r w:rsidRPr="007C4551">
        <w:rPr>
          <w:rFonts w:ascii="GHEA Mariam" w:hAnsi="GHEA Mariam"/>
          <w:b/>
          <w:i/>
          <w:iCs/>
          <w:sz w:val="24"/>
          <w:szCs w:val="24"/>
          <w:shd w:val="clear" w:color="auto" w:fill="FFFFFF"/>
          <w:lang w:val="af-ZA"/>
        </w:rPr>
        <w:t xml:space="preserve"> </w:t>
      </w:r>
      <w:r w:rsidRPr="007C4551">
        <w:rPr>
          <w:rFonts w:ascii="GHEA Mariam" w:hAnsi="GHEA Mariam"/>
          <w:b/>
          <w:i/>
          <w:iCs/>
          <w:sz w:val="24"/>
          <w:szCs w:val="24"/>
          <w:shd w:val="clear" w:color="auto" w:fill="FFFFFF"/>
        </w:rPr>
        <w:t>պատճառական</w:t>
      </w:r>
      <w:r w:rsidRPr="007C4551">
        <w:rPr>
          <w:rFonts w:ascii="GHEA Mariam" w:hAnsi="GHEA Mariam"/>
          <w:b/>
          <w:i/>
          <w:iCs/>
          <w:sz w:val="24"/>
          <w:szCs w:val="24"/>
          <w:shd w:val="clear" w:color="auto" w:fill="FFFFFF"/>
          <w:lang w:val="af-ZA"/>
        </w:rPr>
        <w:t xml:space="preserve"> </w:t>
      </w:r>
      <w:r w:rsidRPr="007C4551">
        <w:rPr>
          <w:rFonts w:ascii="GHEA Mariam" w:hAnsi="GHEA Mariam"/>
          <w:b/>
          <w:i/>
          <w:iCs/>
          <w:sz w:val="24"/>
          <w:szCs w:val="24"/>
          <w:shd w:val="clear" w:color="auto" w:fill="FFFFFF"/>
        </w:rPr>
        <w:t>կապը</w:t>
      </w:r>
      <w:r w:rsidRPr="007C4551">
        <w:rPr>
          <w:rFonts w:ascii="GHEA Mariam" w:hAnsi="GHEA Mariam"/>
          <w:b/>
          <w:i/>
          <w:iCs/>
          <w:sz w:val="24"/>
          <w:szCs w:val="24"/>
          <w:shd w:val="clear" w:color="auto" w:fill="FFFFFF"/>
          <w:lang w:val="af-ZA"/>
        </w:rPr>
        <w:t>,</w:t>
      </w:r>
    </w:p>
    <w:p w14:paraId="5CC45395" w14:textId="02E56A5E" w:rsidR="007C4551" w:rsidRDefault="007C4551" w:rsidP="004B791C">
      <w:pPr>
        <w:tabs>
          <w:tab w:val="left" w:pos="0"/>
          <w:tab w:val="left" w:pos="142"/>
        </w:tabs>
        <w:spacing w:line="360" w:lineRule="auto"/>
        <w:ind w:leftChars="0" w:firstLineChars="0" w:firstLine="569"/>
        <w:jc w:val="both"/>
        <w:rPr>
          <w:rFonts w:ascii="GHEA Mariam" w:hAnsi="GHEA Mariam"/>
          <w:b/>
          <w:i/>
          <w:sz w:val="24"/>
          <w:szCs w:val="24"/>
          <w:shd w:val="clear" w:color="auto" w:fill="FFFFFF"/>
        </w:rPr>
      </w:pPr>
      <w:r w:rsidRPr="007C4551">
        <w:rPr>
          <w:rFonts w:ascii="GHEA Mariam" w:hAnsi="GHEA Mariam"/>
          <w:b/>
          <w:iCs/>
          <w:sz w:val="24"/>
          <w:szCs w:val="24"/>
          <w:shd w:val="clear" w:color="auto" w:fill="FFFFFF"/>
          <w:lang w:val="af-ZA"/>
        </w:rPr>
        <w:t xml:space="preserve">- </w:t>
      </w:r>
      <w:r w:rsidRPr="007C4551">
        <w:rPr>
          <w:rFonts w:ascii="GHEA Mariam" w:hAnsi="GHEA Mariam"/>
          <w:iCs/>
          <w:sz w:val="24"/>
          <w:szCs w:val="24"/>
          <w:shd w:val="clear" w:color="auto" w:fill="FFFFFF"/>
        </w:rPr>
        <w:t>հանրորեն վտանգավոր արարքը</w:t>
      </w:r>
      <w:r w:rsidRPr="007C4551">
        <w:rPr>
          <w:rFonts w:ascii="GHEA Mariam" w:hAnsi="GHEA Mariam"/>
          <w:b/>
          <w:i/>
          <w:sz w:val="24"/>
          <w:szCs w:val="24"/>
          <w:shd w:val="clear" w:color="auto" w:fill="FFFFFF"/>
        </w:rPr>
        <w:t xml:space="preserve"> կտրող-ծակող գործիքի՝ գրասենյակային</w:t>
      </w:r>
      <w:r w:rsidRPr="007C4551">
        <w:rPr>
          <w:rFonts w:ascii="GHEA Mariam" w:hAnsi="GHEA Mariam"/>
          <w:b/>
          <w:i/>
          <w:sz w:val="24"/>
          <w:szCs w:val="24"/>
          <w:shd w:val="clear" w:color="auto" w:fill="FFFFFF"/>
          <w:lang w:val="af-ZA"/>
        </w:rPr>
        <w:t xml:space="preserve"> </w:t>
      </w:r>
      <w:proofErr w:type="spellStart"/>
      <w:r w:rsidRPr="007C4551">
        <w:rPr>
          <w:rFonts w:ascii="GHEA Mariam" w:hAnsi="GHEA Mariam"/>
          <w:b/>
          <w:i/>
          <w:sz w:val="24"/>
          <w:szCs w:val="24"/>
          <w:shd w:val="clear" w:color="auto" w:fill="FFFFFF"/>
          <w:lang w:val="en-US"/>
        </w:rPr>
        <w:t>դանակի</w:t>
      </w:r>
      <w:proofErr w:type="spellEnd"/>
      <w:r w:rsidRPr="007C4551">
        <w:rPr>
          <w:rFonts w:ascii="GHEA Mariam" w:hAnsi="GHEA Mariam"/>
          <w:b/>
          <w:i/>
          <w:sz w:val="24"/>
          <w:szCs w:val="24"/>
          <w:shd w:val="clear" w:color="auto" w:fill="FFFFFF"/>
        </w:rPr>
        <w:t xml:space="preserve"> գործադրմամբ կատարելը,</w:t>
      </w:r>
    </w:p>
    <w:p w14:paraId="362E3CCA" w14:textId="01EDE6E8" w:rsidR="003A5FF7" w:rsidRPr="007C4551" w:rsidRDefault="003A5FF7" w:rsidP="004B791C">
      <w:pPr>
        <w:tabs>
          <w:tab w:val="left" w:pos="0"/>
          <w:tab w:val="left" w:pos="142"/>
        </w:tabs>
        <w:spacing w:line="360" w:lineRule="auto"/>
        <w:ind w:leftChars="0" w:firstLineChars="0" w:firstLine="569"/>
        <w:jc w:val="both"/>
        <w:rPr>
          <w:rFonts w:ascii="GHEA Mariam" w:hAnsi="GHEA Mariam"/>
          <w:b/>
          <w:i/>
          <w:sz w:val="24"/>
          <w:szCs w:val="24"/>
          <w:shd w:val="clear" w:color="auto" w:fill="FFFFFF"/>
        </w:rPr>
      </w:pPr>
      <w:r w:rsidRPr="007C4551">
        <w:rPr>
          <w:rFonts w:ascii="GHEA Mariam" w:hAnsi="GHEA Mariam"/>
          <w:b/>
          <w:i/>
          <w:iCs/>
          <w:sz w:val="24"/>
          <w:szCs w:val="24"/>
          <w:shd w:val="clear" w:color="auto" w:fill="FFFFFF"/>
        </w:rPr>
        <w:t xml:space="preserve">- </w:t>
      </w:r>
      <w:r w:rsidRPr="007C4551">
        <w:rPr>
          <w:rFonts w:ascii="GHEA Mariam" w:hAnsi="GHEA Mariam"/>
          <w:iCs/>
          <w:sz w:val="24"/>
          <w:szCs w:val="24"/>
          <w:shd w:val="clear" w:color="auto" w:fill="FFFFFF"/>
        </w:rPr>
        <w:t>կտրող-ծակող գործիքով</w:t>
      </w:r>
      <w:r w:rsidRPr="007C4551">
        <w:rPr>
          <w:rFonts w:ascii="GHEA Mariam" w:hAnsi="GHEA Mariam"/>
          <w:i/>
          <w:iCs/>
          <w:sz w:val="24"/>
          <w:szCs w:val="24"/>
          <w:shd w:val="clear" w:color="auto" w:fill="FFFFFF"/>
        </w:rPr>
        <w:t xml:space="preserve"> </w:t>
      </w:r>
      <w:r w:rsidRPr="007C4551">
        <w:rPr>
          <w:rFonts w:ascii="GHEA Mariam" w:hAnsi="GHEA Mariam"/>
          <w:iCs/>
          <w:sz w:val="24"/>
          <w:szCs w:val="24"/>
          <w:shd w:val="clear" w:color="auto" w:fill="FFFFFF"/>
        </w:rPr>
        <w:t>պատճառված</w:t>
      </w:r>
      <w:r w:rsidRPr="007C4551">
        <w:rPr>
          <w:rFonts w:ascii="GHEA Mariam" w:hAnsi="GHEA Mariam"/>
          <w:i/>
          <w:iCs/>
          <w:sz w:val="24"/>
          <w:szCs w:val="24"/>
          <w:shd w:val="clear" w:color="auto" w:fill="FFFFFF"/>
        </w:rPr>
        <w:t xml:space="preserve"> </w:t>
      </w:r>
      <w:r w:rsidRPr="007C4551">
        <w:rPr>
          <w:rFonts w:ascii="GHEA Mariam" w:hAnsi="GHEA Mariam"/>
          <w:iCs/>
          <w:sz w:val="24"/>
          <w:szCs w:val="24"/>
          <w:shd w:val="clear" w:color="auto" w:fill="FFFFFF"/>
        </w:rPr>
        <w:t>հարվածների քանակը, այն, որ գրասենյակային</w:t>
      </w:r>
      <w:r w:rsidRPr="007C4551">
        <w:rPr>
          <w:rFonts w:ascii="GHEA Mariam" w:hAnsi="GHEA Mariam"/>
          <w:iCs/>
          <w:sz w:val="24"/>
          <w:szCs w:val="24"/>
          <w:shd w:val="clear" w:color="auto" w:fill="FFFFFF"/>
          <w:lang w:val="af-ZA"/>
        </w:rPr>
        <w:t xml:space="preserve"> </w:t>
      </w:r>
      <w:r w:rsidRPr="007C4551">
        <w:rPr>
          <w:rFonts w:ascii="GHEA Mariam" w:hAnsi="GHEA Mariam"/>
          <w:iCs/>
          <w:sz w:val="24"/>
          <w:szCs w:val="24"/>
          <w:shd w:val="clear" w:color="auto" w:fill="FFFFFF"/>
        </w:rPr>
        <w:t>դանակով</w:t>
      </w:r>
      <w:r w:rsidRPr="007C4551">
        <w:rPr>
          <w:rFonts w:ascii="GHEA Mariam" w:hAnsi="GHEA Mariam"/>
          <w:i/>
          <w:iCs/>
          <w:sz w:val="24"/>
          <w:szCs w:val="24"/>
          <w:shd w:val="clear" w:color="auto" w:fill="FFFFFF"/>
        </w:rPr>
        <w:t xml:space="preserve"> </w:t>
      </w:r>
      <w:r w:rsidRPr="007C4551">
        <w:rPr>
          <w:rFonts w:ascii="GHEA Mariam" w:hAnsi="GHEA Mariam"/>
          <w:iCs/>
          <w:sz w:val="24"/>
          <w:szCs w:val="24"/>
          <w:shd w:val="clear" w:color="auto" w:fill="FFFFFF"/>
        </w:rPr>
        <w:t xml:space="preserve"> տուժողի կրծքավանդակի հատ</w:t>
      </w:r>
      <w:r>
        <w:rPr>
          <w:rFonts w:ascii="GHEA Mariam" w:hAnsi="GHEA Mariam"/>
          <w:iCs/>
          <w:sz w:val="24"/>
          <w:szCs w:val="24"/>
          <w:shd w:val="clear" w:color="auto" w:fill="FFFFFF"/>
        </w:rPr>
        <w:t>վ</w:t>
      </w:r>
      <w:r w:rsidRPr="007C4551">
        <w:rPr>
          <w:rFonts w:ascii="GHEA Mariam" w:hAnsi="GHEA Mariam"/>
          <w:iCs/>
          <w:sz w:val="24"/>
          <w:szCs w:val="24"/>
          <w:shd w:val="clear" w:color="auto" w:fill="FFFFFF"/>
        </w:rPr>
        <w:t>ածին հասցվել է</w:t>
      </w:r>
      <w:r w:rsidRPr="007C4551">
        <w:rPr>
          <w:rFonts w:ascii="GHEA Mariam" w:hAnsi="GHEA Mariam"/>
          <w:b/>
          <w:bCs/>
          <w:iCs/>
          <w:sz w:val="24"/>
          <w:szCs w:val="24"/>
          <w:shd w:val="clear" w:color="auto" w:fill="FFFFFF"/>
        </w:rPr>
        <w:t xml:space="preserve"> </w:t>
      </w:r>
      <w:r w:rsidRPr="007C4551">
        <w:rPr>
          <w:rFonts w:ascii="GHEA Mariam" w:hAnsi="GHEA Mariam"/>
          <w:b/>
          <w:i/>
          <w:iCs/>
          <w:sz w:val="24"/>
          <w:szCs w:val="24"/>
          <w:shd w:val="clear" w:color="auto" w:fill="FFFFFF"/>
        </w:rPr>
        <w:t>երկու հարված</w:t>
      </w:r>
      <w:r>
        <w:rPr>
          <w:rFonts w:ascii="GHEA Mariam" w:hAnsi="GHEA Mariam"/>
          <w:b/>
          <w:i/>
          <w:iCs/>
          <w:sz w:val="24"/>
          <w:szCs w:val="24"/>
          <w:shd w:val="clear" w:color="auto" w:fill="FFFFFF"/>
        </w:rPr>
        <w:t>,</w:t>
      </w:r>
    </w:p>
    <w:p w14:paraId="48220F51" w14:textId="0BC5EF2A" w:rsidR="007C4551" w:rsidRPr="00267B4D" w:rsidRDefault="007C4551" w:rsidP="003A5FF7">
      <w:pPr>
        <w:tabs>
          <w:tab w:val="left" w:pos="0"/>
          <w:tab w:val="left" w:pos="142"/>
        </w:tabs>
        <w:spacing w:line="360" w:lineRule="auto"/>
        <w:ind w:leftChars="0" w:firstLineChars="0" w:firstLine="569"/>
        <w:jc w:val="both"/>
        <w:rPr>
          <w:rFonts w:ascii="GHEA Mariam" w:hAnsi="GHEA Mariam"/>
          <w:b/>
          <w:i/>
          <w:iCs/>
          <w:sz w:val="24"/>
          <w:szCs w:val="24"/>
          <w:shd w:val="clear" w:color="auto" w:fill="FFFFFF"/>
        </w:rPr>
      </w:pPr>
      <w:r w:rsidRPr="007C4551">
        <w:rPr>
          <w:rFonts w:ascii="GHEA Mariam" w:hAnsi="GHEA Mariam"/>
          <w:b/>
          <w:iCs/>
          <w:sz w:val="24"/>
          <w:szCs w:val="24"/>
          <w:shd w:val="clear" w:color="auto" w:fill="FFFFFF"/>
          <w:lang w:val="af-ZA"/>
        </w:rPr>
        <w:t xml:space="preserve">- </w:t>
      </w:r>
      <w:r w:rsidRPr="007C4551">
        <w:rPr>
          <w:rFonts w:ascii="GHEA Mariam" w:hAnsi="GHEA Mariam"/>
          <w:bCs/>
          <w:iCs/>
          <w:sz w:val="24"/>
          <w:szCs w:val="24"/>
          <w:shd w:val="clear" w:color="auto" w:fill="FFFFFF"/>
        </w:rPr>
        <w:t>տուժողի առողջությանը հասցված վնասի բնույթն ու տեղակայումը,</w:t>
      </w:r>
      <w:r w:rsidRPr="007C4551">
        <w:rPr>
          <w:rFonts w:ascii="GHEA Mariam" w:hAnsi="GHEA Mariam"/>
          <w:bCs/>
          <w:iCs/>
          <w:sz w:val="24"/>
          <w:szCs w:val="24"/>
          <w:shd w:val="clear" w:color="auto" w:fill="FFFFFF"/>
          <w:lang w:val="af-ZA"/>
        </w:rPr>
        <w:t xml:space="preserve"> </w:t>
      </w:r>
      <w:r w:rsidRPr="007C4551">
        <w:rPr>
          <w:rFonts w:ascii="GHEA Mariam" w:hAnsi="GHEA Mariam"/>
          <w:bCs/>
          <w:iCs/>
          <w:sz w:val="24"/>
          <w:szCs w:val="24"/>
          <w:shd w:val="clear" w:color="auto" w:fill="FFFFFF"/>
        </w:rPr>
        <w:t>մասնավորապես</w:t>
      </w:r>
      <w:r w:rsidRPr="007C4551">
        <w:rPr>
          <w:rFonts w:ascii="GHEA Mariam" w:hAnsi="GHEA Mariam"/>
          <w:bCs/>
          <w:iCs/>
          <w:sz w:val="24"/>
          <w:szCs w:val="24"/>
          <w:shd w:val="clear" w:color="auto" w:fill="FFFFFF"/>
          <w:lang w:val="af-ZA"/>
        </w:rPr>
        <w:t xml:space="preserve"> </w:t>
      </w:r>
      <w:r w:rsidRPr="007C4551">
        <w:rPr>
          <w:rFonts w:ascii="GHEA Mariam" w:hAnsi="GHEA Mariam"/>
          <w:bCs/>
          <w:iCs/>
          <w:sz w:val="24"/>
          <w:szCs w:val="24"/>
          <w:shd w:val="clear" w:color="auto" w:fill="FFFFFF"/>
        </w:rPr>
        <w:t>այն</w:t>
      </w:r>
      <w:r w:rsidRPr="007C4551">
        <w:rPr>
          <w:rFonts w:ascii="GHEA Mariam" w:hAnsi="GHEA Mariam"/>
          <w:bCs/>
          <w:iCs/>
          <w:sz w:val="24"/>
          <w:szCs w:val="24"/>
          <w:shd w:val="clear" w:color="auto" w:fill="FFFFFF"/>
          <w:lang w:val="af-ZA"/>
        </w:rPr>
        <w:t xml:space="preserve">, </w:t>
      </w:r>
      <w:r w:rsidRPr="007C4551">
        <w:rPr>
          <w:rFonts w:ascii="GHEA Mariam" w:hAnsi="GHEA Mariam"/>
          <w:bCs/>
          <w:iCs/>
          <w:sz w:val="24"/>
          <w:szCs w:val="24"/>
          <w:shd w:val="clear" w:color="auto" w:fill="FFFFFF"/>
        </w:rPr>
        <w:t>որ</w:t>
      </w:r>
      <w:r w:rsidRPr="007C4551">
        <w:rPr>
          <w:rFonts w:ascii="GHEA Mariam" w:hAnsi="GHEA Mariam"/>
          <w:bCs/>
          <w:iCs/>
          <w:sz w:val="24"/>
          <w:szCs w:val="24"/>
          <w:shd w:val="clear" w:color="auto" w:fill="FFFFFF"/>
          <w:lang w:val="af-ZA"/>
        </w:rPr>
        <w:t xml:space="preserve"> </w:t>
      </w:r>
      <w:r w:rsidR="00F40C91">
        <w:rPr>
          <w:rFonts w:ascii="GHEA Mariam" w:hAnsi="GHEA Mariam"/>
          <w:bCs/>
          <w:iCs/>
          <w:sz w:val="24"/>
          <w:szCs w:val="24"/>
          <w:shd w:val="clear" w:color="auto" w:fill="FFFFFF"/>
        </w:rPr>
        <w:t>մեղադրյալը</w:t>
      </w:r>
      <w:r w:rsidRPr="007C4551">
        <w:rPr>
          <w:rFonts w:ascii="GHEA Mariam" w:hAnsi="GHEA Mariam"/>
          <w:bCs/>
          <w:iCs/>
          <w:sz w:val="24"/>
          <w:szCs w:val="24"/>
          <w:shd w:val="clear" w:color="auto" w:fill="FFFFFF"/>
          <w:lang w:val="af-ZA"/>
        </w:rPr>
        <w:t xml:space="preserve"> </w:t>
      </w:r>
      <w:r w:rsidRPr="007C4551">
        <w:rPr>
          <w:rFonts w:ascii="GHEA Mariam" w:hAnsi="GHEA Mariam"/>
          <w:bCs/>
          <w:iCs/>
          <w:sz w:val="24"/>
          <w:szCs w:val="24"/>
          <w:shd w:val="clear" w:color="auto" w:fill="FFFFFF"/>
        </w:rPr>
        <w:t>հարված</w:t>
      </w:r>
      <w:r w:rsidR="003A5FF7">
        <w:rPr>
          <w:rFonts w:ascii="GHEA Mariam" w:hAnsi="GHEA Mariam"/>
          <w:bCs/>
          <w:iCs/>
          <w:sz w:val="24"/>
          <w:szCs w:val="24"/>
          <w:shd w:val="clear" w:color="auto" w:fill="FFFFFF"/>
        </w:rPr>
        <w:t>ներ</w:t>
      </w:r>
      <w:r w:rsidRPr="007C4551">
        <w:rPr>
          <w:rFonts w:ascii="GHEA Mariam" w:hAnsi="GHEA Mariam"/>
          <w:bCs/>
          <w:iCs/>
          <w:sz w:val="24"/>
          <w:szCs w:val="24"/>
          <w:shd w:val="clear" w:color="auto" w:fill="FFFFFF"/>
        </w:rPr>
        <w:t xml:space="preserve"> է հասցրել տուժողի</w:t>
      </w:r>
      <w:r w:rsidRPr="007C4551">
        <w:rPr>
          <w:rFonts w:ascii="GHEA Mariam" w:hAnsi="GHEA Mariam"/>
          <w:b/>
          <w:iCs/>
          <w:sz w:val="24"/>
          <w:szCs w:val="24"/>
          <w:shd w:val="clear" w:color="auto" w:fill="FFFFFF"/>
        </w:rPr>
        <w:t xml:space="preserve"> </w:t>
      </w:r>
      <w:r w:rsidRPr="007C4551">
        <w:rPr>
          <w:rFonts w:ascii="GHEA Mariam" w:hAnsi="GHEA Mariam"/>
          <w:b/>
          <w:i/>
          <w:iCs/>
          <w:sz w:val="24"/>
          <w:szCs w:val="24"/>
          <w:shd w:val="clear" w:color="auto" w:fill="FFFFFF"/>
        </w:rPr>
        <w:t>կենսական կարևոր օրգանի շրջանում՝ կրծքավանդակի ձախ</w:t>
      </w:r>
      <w:r w:rsidRPr="007C4551">
        <w:rPr>
          <w:rFonts w:ascii="GHEA Mariam" w:hAnsi="GHEA Mariam"/>
          <w:b/>
          <w:iCs/>
          <w:sz w:val="24"/>
          <w:szCs w:val="24"/>
          <w:shd w:val="clear" w:color="auto" w:fill="FFFFFF"/>
        </w:rPr>
        <w:t xml:space="preserve"> </w:t>
      </w:r>
      <w:r w:rsidRPr="007C4551">
        <w:rPr>
          <w:rFonts w:ascii="GHEA Mariam" w:hAnsi="GHEA Mariam"/>
          <w:b/>
          <w:i/>
          <w:iCs/>
          <w:sz w:val="24"/>
          <w:szCs w:val="24"/>
          <w:shd w:val="clear" w:color="auto" w:fill="FFFFFF"/>
        </w:rPr>
        <w:t>հատվածին</w:t>
      </w:r>
      <w:r w:rsidRPr="007C4551">
        <w:rPr>
          <w:rFonts w:ascii="GHEA Mariam" w:hAnsi="GHEA Mariam"/>
          <w:b/>
          <w:iCs/>
          <w:sz w:val="24"/>
          <w:szCs w:val="24"/>
          <w:shd w:val="clear" w:color="auto" w:fill="FFFFFF"/>
          <w:lang w:val="af-ZA"/>
        </w:rPr>
        <w:t xml:space="preserve"> </w:t>
      </w:r>
      <w:r w:rsidRPr="007C4551">
        <w:rPr>
          <w:rFonts w:ascii="GHEA Mariam" w:hAnsi="GHEA Mariam"/>
          <w:bCs/>
          <w:iCs/>
          <w:sz w:val="24"/>
          <w:szCs w:val="24"/>
          <w:shd w:val="clear" w:color="auto" w:fill="FFFFFF"/>
        </w:rPr>
        <w:t>և</w:t>
      </w:r>
      <w:r w:rsidRPr="007C4551">
        <w:rPr>
          <w:rFonts w:ascii="GHEA Mariam" w:hAnsi="GHEA Mariam"/>
          <w:bCs/>
          <w:iCs/>
          <w:sz w:val="24"/>
          <w:szCs w:val="24"/>
          <w:shd w:val="clear" w:color="auto" w:fill="FFFFFF"/>
          <w:lang w:val="af-ZA"/>
        </w:rPr>
        <w:t xml:space="preserve"> </w:t>
      </w:r>
      <w:r w:rsidRPr="007C4551">
        <w:rPr>
          <w:rFonts w:ascii="GHEA Mariam" w:hAnsi="GHEA Mariam"/>
          <w:bCs/>
          <w:iCs/>
          <w:sz w:val="24"/>
          <w:szCs w:val="24"/>
          <w:shd w:val="clear" w:color="auto" w:fill="FFFFFF"/>
        </w:rPr>
        <w:t xml:space="preserve">առողջությանը պատճառել այնպիսի </w:t>
      </w:r>
      <w:r w:rsidRPr="007C4551">
        <w:rPr>
          <w:rFonts w:ascii="GHEA Mariam" w:hAnsi="GHEA Mariam"/>
          <w:b/>
          <w:i/>
          <w:iCs/>
          <w:sz w:val="24"/>
          <w:szCs w:val="24"/>
          <w:shd w:val="clear" w:color="auto" w:fill="FFFFFF"/>
        </w:rPr>
        <w:t xml:space="preserve">ծանր վնաս՝ </w:t>
      </w:r>
      <w:r w:rsidRPr="007C4551">
        <w:rPr>
          <w:rFonts w:ascii="GHEA Mariam" w:hAnsi="GHEA Mariam"/>
          <w:iCs/>
          <w:sz w:val="24"/>
          <w:szCs w:val="24"/>
          <w:shd w:val="clear" w:color="auto" w:fill="FFFFFF"/>
        </w:rPr>
        <w:t>կրծքավանդակի ձախ կեսի 5-6-րդ միջկողային տարածության ծակած-կտրած, թափանցող վերքի, որն</w:t>
      </w:r>
      <w:r w:rsidRPr="007C4551">
        <w:rPr>
          <w:rFonts w:ascii="GHEA Mariam" w:hAnsi="GHEA Mariam"/>
          <w:i/>
          <w:iCs/>
          <w:sz w:val="24"/>
          <w:szCs w:val="24"/>
          <w:shd w:val="clear" w:color="auto" w:fill="FFFFFF"/>
        </w:rPr>
        <w:t xml:space="preserve"> </w:t>
      </w:r>
      <w:r w:rsidRPr="007C4551">
        <w:rPr>
          <w:rFonts w:ascii="GHEA Mariam" w:hAnsi="GHEA Mariam"/>
          <w:iCs/>
          <w:sz w:val="24"/>
          <w:szCs w:val="24"/>
          <w:shd w:val="clear" w:color="auto" w:fill="FFFFFF"/>
        </w:rPr>
        <w:t>ուղեկցվել է ձախակողմյան պնևմոթորաքսով, կրծքավանդակի առաջային մակերեսի, կրծոսկրի շրջանի ծակած-կտրած չթափանցող վերքի, կրծքավանդակի հետին մակերեսի սալջարդ վերքերի, արյունահավաքների, թոքերի սալջարդի ձևով</w:t>
      </w:r>
      <w:r w:rsidRPr="007C4551">
        <w:rPr>
          <w:rFonts w:ascii="GHEA Mariam" w:hAnsi="GHEA Mariam"/>
          <w:b/>
          <w:iCs/>
          <w:sz w:val="24"/>
          <w:szCs w:val="24"/>
          <w:shd w:val="clear" w:color="auto" w:fill="FFFFFF"/>
        </w:rPr>
        <w:t xml:space="preserve">, </w:t>
      </w:r>
      <w:r w:rsidRPr="007C4551">
        <w:rPr>
          <w:rFonts w:ascii="GHEA Mariam" w:hAnsi="GHEA Mariam"/>
          <w:b/>
          <w:i/>
          <w:iCs/>
          <w:sz w:val="24"/>
          <w:szCs w:val="24"/>
          <w:shd w:val="clear" w:color="auto" w:fill="FFFFFF"/>
        </w:rPr>
        <w:t xml:space="preserve">որը վտանգավոր է կյանքի համար։ </w:t>
      </w:r>
    </w:p>
    <w:p w14:paraId="5301ECED" w14:textId="1306210F" w:rsidR="00521E31" w:rsidRDefault="00521E31" w:rsidP="004B791C">
      <w:pPr>
        <w:tabs>
          <w:tab w:val="left" w:pos="0"/>
          <w:tab w:val="left" w:pos="142"/>
        </w:tabs>
        <w:spacing w:line="360" w:lineRule="auto"/>
        <w:ind w:leftChars="0" w:firstLineChars="0" w:firstLine="569"/>
        <w:jc w:val="both"/>
        <w:rPr>
          <w:rFonts w:ascii="GHEA Mariam" w:hAnsi="GHEA Mariam"/>
          <w:bCs/>
          <w:iCs/>
          <w:sz w:val="24"/>
          <w:szCs w:val="24"/>
          <w:shd w:val="clear" w:color="auto" w:fill="FFFFFF"/>
        </w:rPr>
      </w:pPr>
      <w:r w:rsidRPr="0072063F">
        <w:rPr>
          <w:rFonts w:ascii="GHEA Mariam" w:hAnsi="GHEA Mariam"/>
          <w:bCs/>
          <w:iCs/>
          <w:sz w:val="24"/>
          <w:szCs w:val="24"/>
          <w:shd w:val="clear" w:color="auto" w:fill="FFFFFF"/>
        </w:rPr>
        <w:t>1</w:t>
      </w:r>
      <w:r w:rsidR="00524BDF">
        <w:rPr>
          <w:rFonts w:ascii="GHEA Mariam" w:hAnsi="GHEA Mariam"/>
          <w:bCs/>
          <w:iCs/>
          <w:sz w:val="24"/>
          <w:szCs w:val="24"/>
          <w:shd w:val="clear" w:color="auto" w:fill="FFFFFF"/>
        </w:rPr>
        <w:t>7</w:t>
      </w:r>
      <w:r w:rsidRPr="0072063F">
        <w:rPr>
          <w:rFonts w:ascii="GHEA Mariam" w:hAnsi="GHEA Mariam"/>
          <w:bCs/>
          <w:iCs/>
          <w:sz w:val="24"/>
          <w:szCs w:val="24"/>
          <w:shd w:val="clear" w:color="auto" w:fill="FFFFFF"/>
        </w:rPr>
        <w:t xml:space="preserve">. </w:t>
      </w:r>
      <w:r w:rsidR="00D72C8D" w:rsidRPr="00D72C8D">
        <w:rPr>
          <w:rFonts w:ascii="GHEA Mariam" w:hAnsi="GHEA Mariam"/>
          <w:bCs/>
          <w:iCs/>
          <w:sz w:val="24"/>
          <w:szCs w:val="24"/>
          <w:shd w:val="clear" w:color="auto" w:fill="FFFFFF"/>
        </w:rPr>
        <w:t xml:space="preserve">Ընդհանրացնելով սույն որոշման նախորդ կետում կատարված վերլուծությունը` Վճռաբեկ դատարանն արձանագրում է, որ ստորադաս դատարանները </w:t>
      </w:r>
      <w:r w:rsidR="00D72C8D">
        <w:rPr>
          <w:rFonts w:ascii="GHEA Mariam" w:hAnsi="GHEA Mariam"/>
          <w:bCs/>
          <w:iCs/>
          <w:sz w:val="24"/>
          <w:szCs w:val="24"/>
          <w:shd w:val="clear" w:color="auto" w:fill="FFFFFF"/>
        </w:rPr>
        <w:t>Ղ</w:t>
      </w:r>
      <w:r w:rsidR="00D72C8D" w:rsidRPr="00D72C8D">
        <w:rPr>
          <w:rFonts w:ascii="GHEA Mariam" w:hAnsi="GHEA Mariam"/>
          <w:bCs/>
          <w:iCs/>
          <w:sz w:val="24"/>
          <w:szCs w:val="24"/>
          <w:shd w:val="clear" w:color="auto" w:fill="FFFFFF"/>
        </w:rPr>
        <w:t>.</w:t>
      </w:r>
      <w:r w:rsidR="00D72C8D">
        <w:rPr>
          <w:rFonts w:ascii="GHEA Mariam" w:hAnsi="GHEA Mariam"/>
          <w:bCs/>
          <w:iCs/>
          <w:sz w:val="24"/>
          <w:szCs w:val="24"/>
          <w:shd w:val="clear" w:color="auto" w:fill="FFFFFF"/>
        </w:rPr>
        <w:t>Հովհաննիսյանի</w:t>
      </w:r>
      <w:r w:rsidR="00D72C8D" w:rsidRPr="00D72C8D">
        <w:rPr>
          <w:rFonts w:ascii="GHEA Mariam" w:hAnsi="GHEA Mariam"/>
          <w:bCs/>
          <w:iCs/>
          <w:sz w:val="24"/>
          <w:szCs w:val="24"/>
          <w:shd w:val="clear" w:color="auto" w:fill="FFFFFF"/>
        </w:rPr>
        <w:t xml:space="preserve"> նկատմամբ նշանակված պատիժը կրելու </w:t>
      </w:r>
      <w:r w:rsidR="00D72C8D" w:rsidRPr="00D72C8D">
        <w:rPr>
          <w:rFonts w:ascii="GHEA Mariam" w:hAnsi="GHEA Mariam"/>
          <w:bCs/>
          <w:iCs/>
          <w:sz w:val="24"/>
          <w:szCs w:val="24"/>
          <w:shd w:val="clear" w:color="auto" w:fill="FFFFFF"/>
        </w:rPr>
        <w:lastRenderedPageBreak/>
        <w:t>նպատակահարմարության հարցի վերաբերյալ եզրահանգումները պետք է կառուցեին վերոնշյալ հանգամանքների` իրենց ամբողջության մեջ մանրամասն վերլուծության արդյունքում, իսկ դրանք անտեսելը հանգեցրել է</w:t>
      </w:r>
      <w:r w:rsidR="00D72C8D" w:rsidRPr="00D72C8D">
        <w:rPr>
          <w:rFonts w:ascii="GHEA Mariam" w:hAnsi="GHEA Mariam"/>
          <w:bCs/>
          <w:iCs/>
          <w:sz w:val="24"/>
          <w:szCs w:val="24"/>
          <w:shd w:val="clear" w:color="auto" w:fill="FFFFFF"/>
          <w:lang w:val="af-ZA"/>
        </w:rPr>
        <w:t xml:space="preserve"> </w:t>
      </w:r>
      <w:r w:rsidR="00D72C8D" w:rsidRPr="00D72C8D">
        <w:rPr>
          <w:rFonts w:ascii="GHEA Mariam" w:hAnsi="GHEA Mariam"/>
          <w:bCs/>
          <w:iCs/>
          <w:sz w:val="24"/>
          <w:szCs w:val="24"/>
          <w:shd w:val="clear" w:color="auto" w:fill="FFFFFF"/>
        </w:rPr>
        <w:t>քրեադատավարական</w:t>
      </w:r>
      <w:r w:rsidR="00D72C8D" w:rsidRPr="00D72C8D">
        <w:rPr>
          <w:rFonts w:ascii="GHEA Mariam" w:hAnsi="GHEA Mariam"/>
          <w:bCs/>
          <w:iCs/>
          <w:sz w:val="24"/>
          <w:szCs w:val="24"/>
          <w:shd w:val="clear" w:color="auto" w:fill="FFFFFF"/>
          <w:lang w:val="af-ZA"/>
        </w:rPr>
        <w:t xml:space="preserve"> </w:t>
      </w:r>
      <w:r w:rsidR="00D72C8D" w:rsidRPr="00D72C8D">
        <w:rPr>
          <w:rFonts w:ascii="GHEA Mariam" w:hAnsi="GHEA Mariam"/>
          <w:bCs/>
          <w:iCs/>
          <w:sz w:val="24"/>
          <w:szCs w:val="24"/>
          <w:shd w:val="clear" w:color="auto" w:fill="FFFFFF"/>
        </w:rPr>
        <w:t>օրենքով</w:t>
      </w:r>
      <w:r w:rsidR="00D72C8D" w:rsidRPr="00D72C8D">
        <w:rPr>
          <w:rFonts w:ascii="GHEA Mariam" w:hAnsi="GHEA Mariam"/>
          <w:bCs/>
          <w:iCs/>
          <w:sz w:val="24"/>
          <w:szCs w:val="24"/>
          <w:shd w:val="clear" w:color="auto" w:fill="FFFFFF"/>
          <w:lang w:val="af-ZA"/>
        </w:rPr>
        <w:t xml:space="preserve"> </w:t>
      </w:r>
      <w:r w:rsidR="00D72C8D" w:rsidRPr="00D72C8D">
        <w:rPr>
          <w:rFonts w:ascii="GHEA Mariam" w:hAnsi="GHEA Mariam"/>
          <w:bCs/>
          <w:iCs/>
          <w:sz w:val="24"/>
          <w:szCs w:val="24"/>
          <w:shd w:val="clear" w:color="auto" w:fill="FFFFFF"/>
        </w:rPr>
        <w:t>սահմանված</w:t>
      </w:r>
      <w:r w:rsidR="00D72C8D" w:rsidRPr="00D72C8D">
        <w:rPr>
          <w:rFonts w:ascii="GHEA Mariam" w:hAnsi="GHEA Mariam"/>
          <w:bCs/>
          <w:iCs/>
          <w:sz w:val="24"/>
          <w:szCs w:val="24"/>
          <w:shd w:val="clear" w:color="auto" w:fill="FFFFFF"/>
          <w:lang w:val="af-ZA"/>
        </w:rPr>
        <w:t xml:space="preserve"> </w:t>
      </w:r>
      <w:r w:rsidR="00D72C8D" w:rsidRPr="00D72C8D">
        <w:rPr>
          <w:rFonts w:ascii="GHEA Mariam" w:hAnsi="GHEA Mariam"/>
          <w:bCs/>
          <w:iCs/>
          <w:sz w:val="24"/>
          <w:szCs w:val="24"/>
          <w:shd w:val="clear" w:color="auto" w:fill="FFFFFF"/>
        </w:rPr>
        <w:t>պահանջներին</w:t>
      </w:r>
      <w:r w:rsidR="00D72C8D" w:rsidRPr="00D72C8D">
        <w:rPr>
          <w:rFonts w:ascii="GHEA Mariam" w:hAnsi="GHEA Mariam"/>
          <w:bCs/>
          <w:iCs/>
          <w:sz w:val="24"/>
          <w:szCs w:val="24"/>
          <w:shd w:val="clear" w:color="auto" w:fill="FFFFFF"/>
          <w:lang w:val="af-ZA"/>
        </w:rPr>
        <w:t xml:space="preserve"> </w:t>
      </w:r>
      <w:r w:rsidR="00D72C8D" w:rsidRPr="00D72C8D">
        <w:rPr>
          <w:rFonts w:ascii="GHEA Mariam" w:hAnsi="GHEA Mariam"/>
          <w:bCs/>
          <w:iCs/>
          <w:sz w:val="24"/>
          <w:szCs w:val="24"/>
          <w:shd w:val="clear" w:color="auto" w:fill="FFFFFF"/>
        </w:rPr>
        <w:t>չհամապատասխանող</w:t>
      </w:r>
      <w:r w:rsidR="00D72C8D" w:rsidRPr="00D72C8D">
        <w:rPr>
          <w:rFonts w:ascii="GHEA Mariam" w:hAnsi="GHEA Mariam"/>
          <w:bCs/>
          <w:iCs/>
          <w:sz w:val="24"/>
          <w:szCs w:val="24"/>
          <w:shd w:val="clear" w:color="auto" w:fill="FFFFFF"/>
          <w:lang w:val="af-ZA"/>
        </w:rPr>
        <w:t xml:space="preserve"> </w:t>
      </w:r>
      <w:r w:rsidR="00D72C8D" w:rsidRPr="00D72C8D">
        <w:rPr>
          <w:rFonts w:ascii="GHEA Mariam" w:hAnsi="GHEA Mariam"/>
          <w:bCs/>
          <w:iCs/>
          <w:sz w:val="24"/>
          <w:szCs w:val="24"/>
          <w:shd w:val="clear" w:color="auto" w:fill="FFFFFF"/>
        </w:rPr>
        <w:t>դատական</w:t>
      </w:r>
      <w:r w:rsidR="00D72C8D" w:rsidRPr="00D72C8D">
        <w:rPr>
          <w:rFonts w:ascii="GHEA Mariam" w:hAnsi="GHEA Mariam"/>
          <w:bCs/>
          <w:iCs/>
          <w:sz w:val="24"/>
          <w:szCs w:val="24"/>
          <w:shd w:val="clear" w:color="auto" w:fill="FFFFFF"/>
          <w:lang w:val="af-ZA"/>
        </w:rPr>
        <w:t xml:space="preserve"> </w:t>
      </w:r>
      <w:r w:rsidR="00D72C8D" w:rsidRPr="00D72C8D">
        <w:rPr>
          <w:rFonts w:ascii="GHEA Mariam" w:hAnsi="GHEA Mariam"/>
          <w:bCs/>
          <w:iCs/>
          <w:sz w:val="24"/>
          <w:szCs w:val="24"/>
          <w:shd w:val="clear" w:color="auto" w:fill="FFFFFF"/>
        </w:rPr>
        <w:t>ակտ</w:t>
      </w:r>
      <w:r w:rsidR="005C7E20">
        <w:rPr>
          <w:rFonts w:ascii="GHEA Mariam" w:hAnsi="GHEA Mariam"/>
          <w:bCs/>
          <w:iCs/>
          <w:sz w:val="24"/>
          <w:szCs w:val="24"/>
          <w:shd w:val="clear" w:color="auto" w:fill="FFFFFF"/>
        </w:rPr>
        <w:t>երի</w:t>
      </w:r>
      <w:r w:rsidR="00D72C8D" w:rsidRPr="00D72C8D">
        <w:rPr>
          <w:rFonts w:ascii="GHEA Mariam" w:hAnsi="GHEA Mariam"/>
          <w:bCs/>
          <w:iCs/>
          <w:sz w:val="24"/>
          <w:szCs w:val="24"/>
          <w:shd w:val="clear" w:color="auto" w:fill="FFFFFF"/>
          <w:lang w:val="af-ZA"/>
        </w:rPr>
        <w:t xml:space="preserve"> </w:t>
      </w:r>
      <w:r w:rsidR="00D72C8D" w:rsidRPr="00D72C8D">
        <w:rPr>
          <w:rFonts w:ascii="GHEA Mariam" w:hAnsi="GHEA Mariam"/>
          <w:bCs/>
          <w:iCs/>
          <w:sz w:val="24"/>
          <w:szCs w:val="24"/>
          <w:shd w:val="clear" w:color="auto" w:fill="FFFFFF"/>
        </w:rPr>
        <w:t>կայացման</w:t>
      </w:r>
      <w:r w:rsidR="00D72C8D">
        <w:rPr>
          <w:rFonts w:ascii="GHEA Mariam" w:hAnsi="GHEA Mariam"/>
          <w:bCs/>
          <w:iCs/>
          <w:sz w:val="24"/>
          <w:szCs w:val="24"/>
          <w:shd w:val="clear" w:color="auto" w:fill="FFFFFF"/>
        </w:rPr>
        <w:t>։</w:t>
      </w:r>
    </w:p>
    <w:p w14:paraId="3BD9DA58" w14:textId="12B277AC" w:rsidR="00E114D6" w:rsidRDefault="00E114D6" w:rsidP="004B791C">
      <w:pPr>
        <w:tabs>
          <w:tab w:val="left" w:pos="0"/>
          <w:tab w:val="left" w:pos="142"/>
        </w:tabs>
        <w:spacing w:line="360" w:lineRule="auto"/>
        <w:ind w:leftChars="0" w:firstLineChars="0" w:firstLine="569"/>
        <w:jc w:val="both"/>
        <w:rPr>
          <w:rFonts w:ascii="GHEA Mariam" w:hAnsi="GHEA Mariam"/>
          <w:bCs/>
          <w:iCs/>
          <w:sz w:val="24"/>
          <w:szCs w:val="24"/>
          <w:shd w:val="clear" w:color="auto" w:fill="FFFFFF"/>
        </w:rPr>
      </w:pPr>
      <w:r w:rsidRPr="00E114D6">
        <w:rPr>
          <w:rFonts w:ascii="GHEA Mariam" w:hAnsi="GHEA Mariam"/>
          <w:bCs/>
          <w:iCs/>
          <w:sz w:val="24"/>
          <w:szCs w:val="24"/>
          <w:shd w:val="clear" w:color="auto" w:fill="FFFFFF"/>
        </w:rPr>
        <w:t>18</w:t>
      </w:r>
      <w:r w:rsidRPr="00E114D6">
        <w:rPr>
          <w:rFonts w:ascii="MS Mincho" w:eastAsia="MS Mincho" w:hAnsi="MS Mincho" w:cs="MS Mincho" w:hint="eastAsia"/>
          <w:bCs/>
          <w:iCs/>
          <w:sz w:val="24"/>
          <w:szCs w:val="24"/>
          <w:shd w:val="clear" w:color="auto" w:fill="FFFFFF"/>
        </w:rPr>
        <w:t>․</w:t>
      </w:r>
      <w:r w:rsidRPr="00E114D6">
        <w:rPr>
          <w:rFonts w:ascii="GHEA Mariam" w:hAnsi="GHEA Mariam"/>
          <w:bCs/>
          <w:iCs/>
          <w:sz w:val="24"/>
          <w:szCs w:val="24"/>
          <w:shd w:val="clear" w:color="auto" w:fill="FFFFFF"/>
        </w:rPr>
        <w:t xml:space="preserve"> Վճռաբեկ դատարանը</w:t>
      </w:r>
      <w:r w:rsidR="008D440F">
        <w:rPr>
          <w:rFonts w:ascii="GHEA Mariam" w:hAnsi="GHEA Mariam"/>
          <w:bCs/>
          <w:iCs/>
          <w:sz w:val="24"/>
          <w:szCs w:val="24"/>
          <w:shd w:val="clear" w:color="auto" w:fill="FFFFFF"/>
        </w:rPr>
        <w:t xml:space="preserve"> բազմիցս</w:t>
      </w:r>
      <w:r w:rsidRPr="00E114D6">
        <w:rPr>
          <w:rFonts w:ascii="GHEA Mariam" w:hAnsi="GHEA Mariam"/>
          <w:bCs/>
          <w:iCs/>
          <w:sz w:val="24"/>
          <w:szCs w:val="24"/>
          <w:shd w:val="clear" w:color="auto" w:fill="FFFFFF"/>
        </w:rPr>
        <w:t xml:space="preserve"> կրկն</w:t>
      </w:r>
      <w:r w:rsidR="008D440F">
        <w:rPr>
          <w:rFonts w:ascii="GHEA Mariam" w:hAnsi="GHEA Mariam"/>
          <w:bCs/>
          <w:iCs/>
          <w:sz w:val="24"/>
          <w:szCs w:val="24"/>
          <w:shd w:val="clear" w:color="auto" w:fill="FFFFFF"/>
        </w:rPr>
        <w:t>ել</w:t>
      </w:r>
      <w:r w:rsidRPr="00E114D6">
        <w:rPr>
          <w:rFonts w:ascii="GHEA Mariam" w:hAnsi="GHEA Mariam"/>
          <w:bCs/>
          <w:iCs/>
          <w:sz w:val="24"/>
          <w:szCs w:val="24"/>
          <w:shd w:val="clear" w:color="auto" w:fill="FFFFFF"/>
        </w:rPr>
        <w:t xml:space="preserve"> է, որ անձի առողջությանը ծանր վնաս պատճառելու վերաբերյալ գործերով հանցագործության հանրային վտանգավորության աստիճանը ճիշտ գնահատելու և որպես արդյունք հանցավորի նկատմամբ քրեաիրավական ներգործության համաչափ միջոց կիրառելու համար դատարանները </w:t>
      </w:r>
      <w:r w:rsidR="003A5FF7" w:rsidRPr="001B0B90">
        <w:rPr>
          <w:rFonts w:ascii="GHEA Mariam" w:hAnsi="GHEA Mariam"/>
          <w:bCs/>
          <w:iCs/>
          <w:sz w:val="24"/>
          <w:szCs w:val="24"/>
          <w:shd w:val="clear" w:color="auto" w:fill="FFFFFF"/>
        </w:rPr>
        <w:t xml:space="preserve">պետք է հաշվի առնեն ինչպես խախտվող հասարակական հարաբերության բնույթն ու կարևորությունը, այնպես էլ արարքի հանրային վտանգավորության աստիճանի վրա ազդող այնպիսի հանգամանքներ, ինչպիսիք են անձի հոգեբանական վերաբերմունքն իր կատարած արարքի և դրա հետևանքների նկատմամբ, </w:t>
      </w:r>
      <w:r w:rsidRPr="00E114D6">
        <w:rPr>
          <w:rFonts w:ascii="GHEA Mariam" w:hAnsi="GHEA Mariam"/>
          <w:bCs/>
          <w:iCs/>
          <w:sz w:val="24"/>
          <w:szCs w:val="24"/>
          <w:shd w:val="clear" w:color="auto" w:fill="FFFFFF"/>
        </w:rPr>
        <w:t>հատուկ ուշադրություն պետք է դարձնեն արարքի կատարման եղանակին, օգտագործված գործիքներին, միջոցներին, մարմնական վնասվածքների քանակին, բնույթին ու տեղակայմանը</w:t>
      </w:r>
      <w:r w:rsidR="00ED6F1B">
        <w:rPr>
          <w:rStyle w:val="FootnoteReference"/>
          <w:rFonts w:ascii="GHEA Mariam" w:hAnsi="GHEA Mariam"/>
          <w:bCs/>
          <w:iCs/>
          <w:sz w:val="24"/>
          <w:szCs w:val="24"/>
          <w:shd w:val="clear" w:color="auto" w:fill="FFFFFF"/>
        </w:rPr>
        <w:footnoteReference w:id="11"/>
      </w:r>
      <w:r w:rsidRPr="00E114D6">
        <w:rPr>
          <w:rFonts w:ascii="GHEA Mariam" w:hAnsi="GHEA Mariam"/>
          <w:bCs/>
          <w:iCs/>
          <w:sz w:val="24"/>
          <w:szCs w:val="24"/>
          <w:shd w:val="clear" w:color="auto" w:fill="FFFFFF"/>
        </w:rPr>
        <w:t xml:space="preserve">։ </w:t>
      </w:r>
    </w:p>
    <w:p w14:paraId="4B9F7E2B" w14:textId="290F3694" w:rsidR="00704628" w:rsidRDefault="00704628" w:rsidP="004B791C">
      <w:pPr>
        <w:tabs>
          <w:tab w:val="left" w:pos="0"/>
          <w:tab w:val="left" w:pos="142"/>
        </w:tabs>
        <w:spacing w:line="360" w:lineRule="auto"/>
        <w:ind w:leftChars="0" w:right="-102" w:firstLineChars="0" w:firstLine="569"/>
        <w:jc w:val="both"/>
        <w:rPr>
          <w:rFonts w:ascii="GHEA Mariam" w:hAnsi="GHEA Mariam"/>
          <w:bCs/>
          <w:iCs/>
          <w:sz w:val="24"/>
          <w:szCs w:val="24"/>
          <w:shd w:val="clear" w:color="auto" w:fill="FFFFFF"/>
        </w:rPr>
      </w:pPr>
      <w:r w:rsidRPr="00704628">
        <w:rPr>
          <w:rFonts w:ascii="GHEA Mariam" w:hAnsi="GHEA Mariam"/>
          <w:bCs/>
          <w:iCs/>
          <w:sz w:val="24"/>
          <w:szCs w:val="24"/>
          <w:shd w:val="clear" w:color="auto" w:fill="FFFFFF"/>
        </w:rPr>
        <w:t xml:space="preserve"> </w:t>
      </w:r>
      <w:bookmarkStart w:id="6" w:name="_Hlk193293044"/>
      <w:r w:rsidRPr="00704628">
        <w:rPr>
          <w:rFonts w:ascii="GHEA Mariam" w:hAnsi="GHEA Mariam"/>
          <w:bCs/>
          <w:iCs/>
          <w:sz w:val="24"/>
          <w:szCs w:val="24"/>
          <w:shd w:val="clear" w:color="auto" w:fill="FFFFFF"/>
        </w:rPr>
        <w:t xml:space="preserve">Առանց </w:t>
      </w:r>
      <w:r w:rsidR="00ED6F1B">
        <w:rPr>
          <w:rFonts w:ascii="GHEA Mariam" w:hAnsi="GHEA Mariam"/>
          <w:bCs/>
          <w:iCs/>
          <w:sz w:val="24"/>
          <w:szCs w:val="24"/>
          <w:shd w:val="clear" w:color="auto" w:fill="FFFFFF"/>
        </w:rPr>
        <w:t>վերը թվարկված</w:t>
      </w:r>
      <w:r w:rsidRPr="00704628">
        <w:rPr>
          <w:rFonts w:ascii="GHEA Mariam" w:hAnsi="GHEA Mariam"/>
          <w:bCs/>
          <w:iCs/>
          <w:sz w:val="24"/>
          <w:szCs w:val="24"/>
          <w:shd w:val="clear" w:color="auto" w:fill="FFFFFF"/>
        </w:rPr>
        <w:t xml:space="preserve"> համգամանքների գնահատման՝</w:t>
      </w:r>
      <w:r w:rsidR="00CD50A6">
        <w:rPr>
          <w:rFonts w:ascii="GHEA Mariam" w:hAnsi="GHEA Mariam"/>
          <w:bCs/>
          <w:iCs/>
          <w:sz w:val="24"/>
          <w:szCs w:val="24"/>
          <w:shd w:val="clear" w:color="auto" w:fill="FFFFFF"/>
        </w:rPr>
        <w:t xml:space="preserve"> </w:t>
      </w:r>
      <w:r w:rsidRPr="00704628">
        <w:rPr>
          <w:rFonts w:ascii="GHEA Mariam" w:hAnsi="GHEA Mariam"/>
          <w:bCs/>
          <w:iCs/>
          <w:sz w:val="24"/>
          <w:szCs w:val="24"/>
          <w:shd w:val="clear" w:color="auto" w:fill="FFFFFF"/>
        </w:rPr>
        <w:t xml:space="preserve">առողջությանը դիտավորությամբ ծանր վնաս պատճառելու վերաբերյալ գործերով հնարավոր չէ ճիշտ պատկերացում կազմել հանցավորի անձնավորության և հանցագործության՝ հանրության համար վտանգավորության աստիճանի մասին։ </w:t>
      </w:r>
      <w:r w:rsidR="003A5FF7">
        <w:rPr>
          <w:rFonts w:ascii="GHEA Mariam" w:hAnsi="GHEA Mariam"/>
          <w:bCs/>
          <w:iCs/>
          <w:sz w:val="24"/>
          <w:szCs w:val="24"/>
          <w:shd w:val="clear" w:color="auto" w:fill="FFFFFF"/>
        </w:rPr>
        <w:t>Արդյունքում</w:t>
      </w:r>
      <w:r w:rsidRPr="00704628">
        <w:rPr>
          <w:rFonts w:ascii="GHEA Mariam" w:hAnsi="GHEA Mariam"/>
          <w:bCs/>
          <w:iCs/>
          <w:sz w:val="24"/>
          <w:szCs w:val="24"/>
          <w:shd w:val="clear" w:color="auto" w:fill="FFFFFF"/>
        </w:rPr>
        <w:t>, նշանակված պատժով չի ապահովվի կատարած արարքի և կիրառված քրեաիրավական ներգործության միջոցի համաչափությունը, ինչպես նաև կխաթարվեն պատժի նշանակման ընդհանուր սկզբունքները</w:t>
      </w:r>
      <w:r w:rsidR="00ED7904">
        <w:rPr>
          <w:rStyle w:val="FootnoteReference"/>
          <w:rFonts w:ascii="GHEA Mariam" w:hAnsi="GHEA Mariam"/>
          <w:bCs/>
          <w:iCs/>
          <w:sz w:val="24"/>
          <w:szCs w:val="24"/>
          <w:shd w:val="clear" w:color="auto" w:fill="FFFFFF"/>
        </w:rPr>
        <w:footnoteReference w:id="12"/>
      </w:r>
      <w:r w:rsidRPr="00704628">
        <w:rPr>
          <w:rFonts w:ascii="GHEA Mariam" w:hAnsi="GHEA Mariam"/>
          <w:bCs/>
          <w:iCs/>
          <w:sz w:val="24"/>
          <w:szCs w:val="24"/>
          <w:shd w:val="clear" w:color="auto" w:fill="FFFFFF"/>
        </w:rPr>
        <w:t>։</w:t>
      </w:r>
      <w:bookmarkEnd w:id="6"/>
    </w:p>
    <w:p w14:paraId="580FC15F" w14:textId="750CB9D9" w:rsidR="003543A6" w:rsidRPr="003543A6" w:rsidRDefault="009E12AF" w:rsidP="004B791C">
      <w:pPr>
        <w:tabs>
          <w:tab w:val="left" w:pos="0"/>
          <w:tab w:val="left" w:pos="142"/>
        </w:tabs>
        <w:spacing w:line="360" w:lineRule="auto"/>
        <w:ind w:leftChars="0" w:firstLineChars="0" w:firstLine="569"/>
        <w:jc w:val="both"/>
        <w:rPr>
          <w:rFonts w:ascii="GHEA Mariam" w:hAnsi="GHEA Mariam"/>
          <w:bCs/>
          <w:iCs/>
          <w:sz w:val="24"/>
          <w:szCs w:val="24"/>
          <w:shd w:val="clear" w:color="auto" w:fill="FFFFFF"/>
        </w:rPr>
      </w:pPr>
      <w:r w:rsidRPr="0072063F">
        <w:rPr>
          <w:rFonts w:ascii="GHEA Mariam" w:hAnsi="GHEA Mariam"/>
          <w:bCs/>
          <w:iCs/>
          <w:sz w:val="24"/>
          <w:szCs w:val="24"/>
          <w:shd w:val="clear" w:color="auto" w:fill="FFFFFF"/>
        </w:rPr>
        <w:t>1</w:t>
      </w:r>
      <w:r w:rsidR="00E114D6">
        <w:rPr>
          <w:rFonts w:ascii="GHEA Mariam" w:hAnsi="GHEA Mariam"/>
          <w:bCs/>
          <w:iCs/>
          <w:sz w:val="24"/>
          <w:szCs w:val="24"/>
          <w:shd w:val="clear" w:color="auto" w:fill="FFFFFF"/>
        </w:rPr>
        <w:t>9</w:t>
      </w:r>
      <w:r w:rsidRPr="0072063F">
        <w:rPr>
          <w:rFonts w:ascii="Cambria Math" w:hAnsi="Cambria Math" w:cs="Cambria Math"/>
          <w:bCs/>
          <w:iCs/>
          <w:sz w:val="24"/>
          <w:szCs w:val="24"/>
          <w:shd w:val="clear" w:color="auto" w:fill="FFFFFF"/>
        </w:rPr>
        <w:t>․</w:t>
      </w:r>
      <w:r w:rsidRPr="0072063F">
        <w:rPr>
          <w:rFonts w:ascii="GHEA Mariam" w:hAnsi="GHEA Mariam"/>
          <w:bCs/>
          <w:iCs/>
          <w:sz w:val="24"/>
          <w:szCs w:val="24"/>
          <w:shd w:val="clear" w:color="auto" w:fill="FFFFFF"/>
        </w:rPr>
        <w:t xml:space="preserve"> </w:t>
      </w:r>
      <w:r w:rsidR="00D72C8D" w:rsidRPr="00D72C8D">
        <w:rPr>
          <w:rFonts w:ascii="GHEA Mariam" w:hAnsi="GHEA Mariam"/>
          <w:bCs/>
          <w:iCs/>
          <w:sz w:val="24"/>
          <w:szCs w:val="24"/>
          <w:shd w:val="clear" w:color="auto" w:fill="FFFFFF"/>
        </w:rPr>
        <w:t>Վճռաբեկ դատարանն ընդգծում է, ո</w:t>
      </w:r>
      <w:r w:rsidR="008D440F">
        <w:rPr>
          <w:rFonts w:ascii="GHEA Mariam" w:hAnsi="GHEA Mariam"/>
          <w:bCs/>
          <w:iCs/>
          <w:sz w:val="24"/>
          <w:szCs w:val="24"/>
          <w:shd w:val="clear" w:color="auto" w:fill="FFFFFF"/>
        </w:rPr>
        <w:t>ր ստորադաս դատարանների կողմից վկայակոչված՝</w:t>
      </w:r>
      <w:r w:rsidR="00D72C8D" w:rsidRPr="00D72C8D">
        <w:rPr>
          <w:rFonts w:ascii="GHEA Mariam" w:hAnsi="GHEA Mariam"/>
          <w:bCs/>
          <w:iCs/>
          <w:sz w:val="24"/>
          <w:szCs w:val="24"/>
          <w:shd w:val="clear" w:color="auto" w:fill="FFFFFF"/>
        </w:rPr>
        <w:t xml:space="preserve"> մեղադրյալ </w:t>
      </w:r>
      <w:bookmarkStart w:id="8" w:name="_Hlk193097307"/>
      <w:r w:rsidR="00815E5D">
        <w:rPr>
          <w:rFonts w:ascii="GHEA Mariam" w:hAnsi="GHEA Mariam"/>
          <w:bCs/>
          <w:iCs/>
          <w:sz w:val="24"/>
          <w:szCs w:val="24"/>
          <w:shd w:val="clear" w:color="auto" w:fill="FFFFFF"/>
        </w:rPr>
        <w:t>Ղ.Հովհաննիսյանի</w:t>
      </w:r>
      <w:r w:rsidR="00D72C8D" w:rsidRPr="00D72C8D">
        <w:rPr>
          <w:rFonts w:ascii="GHEA Mariam" w:hAnsi="GHEA Mariam"/>
          <w:bCs/>
          <w:iCs/>
          <w:sz w:val="24"/>
          <w:szCs w:val="24"/>
          <w:shd w:val="clear" w:color="auto" w:fill="FFFFFF"/>
        </w:rPr>
        <w:t xml:space="preserve"> </w:t>
      </w:r>
      <w:bookmarkEnd w:id="8"/>
      <w:r w:rsidR="00D72C8D" w:rsidRPr="00D72C8D">
        <w:rPr>
          <w:rFonts w:ascii="GHEA Mariam" w:hAnsi="GHEA Mariam"/>
          <w:bCs/>
          <w:iCs/>
          <w:sz w:val="24"/>
          <w:szCs w:val="24"/>
          <w:shd w:val="clear" w:color="auto" w:fill="FFFFFF"/>
        </w:rPr>
        <w:t>անձը բնութագրող տվյալները</w:t>
      </w:r>
      <w:r w:rsidR="008D440F">
        <w:rPr>
          <w:rFonts w:ascii="GHEA Mariam" w:hAnsi="GHEA Mariam"/>
          <w:bCs/>
          <w:iCs/>
          <w:sz w:val="24"/>
          <w:szCs w:val="24"/>
          <w:shd w:val="clear" w:color="auto" w:fill="FFFFFF"/>
        </w:rPr>
        <w:t>,</w:t>
      </w:r>
      <w:r w:rsidR="00D72C8D" w:rsidRPr="00D72C8D">
        <w:rPr>
          <w:rFonts w:ascii="GHEA Mariam" w:hAnsi="GHEA Mariam"/>
          <w:bCs/>
          <w:iCs/>
          <w:sz w:val="24"/>
          <w:szCs w:val="24"/>
          <w:shd w:val="clear" w:color="auto" w:fill="FFFFFF"/>
        </w:rPr>
        <w:t xml:space="preserve"> </w:t>
      </w:r>
      <w:r w:rsidR="00D72C8D" w:rsidRPr="00D72C8D">
        <w:rPr>
          <w:rFonts w:ascii="GHEA Mariam" w:hAnsi="GHEA Mariam"/>
          <w:bCs/>
          <w:iCs/>
          <w:sz w:val="24"/>
          <w:szCs w:val="24"/>
          <w:shd w:val="clear" w:color="auto" w:fill="FFFFFF"/>
        </w:rPr>
        <w:lastRenderedPageBreak/>
        <w:t>պատասխանատվությունն ու պատիժը մեղմացնող հանգամանքներ</w:t>
      </w:r>
      <w:r w:rsidR="008D440F">
        <w:rPr>
          <w:rFonts w:ascii="GHEA Mariam" w:hAnsi="GHEA Mariam"/>
          <w:bCs/>
          <w:iCs/>
          <w:sz w:val="24"/>
          <w:szCs w:val="24"/>
          <w:shd w:val="clear" w:color="auto" w:fill="FFFFFF"/>
        </w:rPr>
        <w:t>ը</w:t>
      </w:r>
      <w:r w:rsidR="00054E57">
        <w:rPr>
          <w:rFonts w:ascii="GHEA Mariam" w:hAnsi="GHEA Mariam"/>
          <w:bCs/>
          <w:iCs/>
          <w:sz w:val="24"/>
          <w:szCs w:val="24"/>
          <w:shd w:val="clear" w:color="auto" w:fill="FFFFFF"/>
        </w:rPr>
        <w:t xml:space="preserve"> </w:t>
      </w:r>
      <w:r w:rsidR="008D440F">
        <w:rPr>
          <w:rFonts w:ascii="GHEA Mariam" w:hAnsi="GHEA Mariam"/>
          <w:bCs/>
          <w:iCs/>
          <w:sz w:val="24"/>
          <w:szCs w:val="24"/>
          <w:shd w:val="clear" w:color="auto" w:fill="FFFFFF"/>
        </w:rPr>
        <w:t>և</w:t>
      </w:r>
      <w:r w:rsidR="00054E57">
        <w:rPr>
          <w:rFonts w:ascii="GHEA Mariam" w:hAnsi="GHEA Mariam"/>
          <w:bCs/>
          <w:iCs/>
          <w:sz w:val="24"/>
          <w:szCs w:val="24"/>
          <w:shd w:val="clear" w:color="auto" w:fill="FFFFFF"/>
        </w:rPr>
        <w:t xml:space="preserve"> ծանրացնող հանգամանքների բացակայությունը</w:t>
      </w:r>
      <w:r w:rsidR="00D72C8D" w:rsidRPr="00D72C8D">
        <w:rPr>
          <w:rFonts w:ascii="GHEA Mariam" w:hAnsi="GHEA Mariam"/>
          <w:bCs/>
          <w:iCs/>
          <w:sz w:val="24"/>
          <w:szCs w:val="24"/>
          <w:shd w:val="clear" w:color="auto" w:fill="FFFFFF"/>
        </w:rPr>
        <w:t>, կատարված արարքի հանրային բարձր վտանգավորության մասին վկայող</w:t>
      </w:r>
      <w:r w:rsidR="00316826">
        <w:rPr>
          <w:rFonts w:ascii="GHEA Mariam" w:hAnsi="GHEA Mariam"/>
          <w:bCs/>
          <w:iCs/>
          <w:sz w:val="24"/>
          <w:szCs w:val="24"/>
          <w:shd w:val="clear" w:color="auto" w:fill="FFFFFF"/>
        </w:rPr>
        <w:t xml:space="preserve"> </w:t>
      </w:r>
      <w:r w:rsidR="00054E57">
        <w:rPr>
          <w:rFonts w:ascii="GHEA Mariam" w:hAnsi="GHEA Mariam"/>
          <w:bCs/>
          <w:iCs/>
          <w:sz w:val="24"/>
          <w:szCs w:val="24"/>
          <w:shd w:val="clear" w:color="auto" w:fill="FFFFFF"/>
        </w:rPr>
        <w:t>վեր</w:t>
      </w:r>
      <w:r w:rsidR="00A11B1A">
        <w:rPr>
          <w:rFonts w:ascii="GHEA Mariam" w:hAnsi="GHEA Mariam"/>
          <w:bCs/>
          <w:iCs/>
          <w:sz w:val="24"/>
          <w:szCs w:val="24"/>
          <w:shd w:val="clear" w:color="auto" w:fill="FFFFFF"/>
        </w:rPr>
        <w:t xml:space="preserve">ը </w:t>
      </w:r>
      <w:r w:rsidR="00054E57">
        <w:rPr>
          <w:rFonts w:ascii="GHEA Mariam" w:hAnsi="GHEA Mariam"/>
          <w:bCs/>
          <w:iCs/>
          <w:sz w:val="24"/>
          <w:szCs w:val="24"/>
          <w:shd w:val="clear" w:color="auto" w:fill="FFFFFF"/>
        </w:rPr>
        <w:t xml:space="preserve">շարադրված </w:t>
      </w:r>
      <w:r w:rsidR="00D72C8D" w:rsidRPr="00D72C8D">
        <w:rPr>
          <w:rFonts w:ascii="GHEA Mariam" w:hAnsi="GHEA Mariam"/>
          <w:bCs/>
          <w:iCs/>
          <w:sz w:val="24"/>
          <w:szCs w:val="24"/>
          <w:shd w:val="clear" w:color="auto" w:fill="FFFFFF"/>
        </w:rPr>
        <w:t>փաստական տվյալների առկայության պայմաններում,</w:t>
      </w:r>
      <w:r w:rsidR="002A6E82">
        <w:rPr>
          <w:rFonts w:ascii="GHEA Mariam" w:hAnsi="GHEA Mariam"/>
          <w:bCs/>
          <w:iCs/>
          <w:sz w:val="24"/>
          <w:szCs w:val="24"/>
          <w:shd w:val="clear" w:color="auto" w:fill="FFFFFF"/>
        </w:rPr>
        <w:t xml:space="preserve"> </w:t>
      </w:r>
      <w:r w:rsidR="00D72C8D" w:rsidRPr="00D72C8D">
        <w:rPr>
          <w:rFonts w:ascii="GHEA Mariam" w:hAnsi="GHEA Mariam"/>
          <w:bCs/>
          <w:iCs/>
          <w:sz w:val="24"/>
          <w:szCs w:val="24"/>
          <w:shd w:val="clear" w:color="auto" w:fill="FFFFFF"/>
        </w:rPr>
        <w:t xml:space="preserve">չեն կարող ողջամտորեն նվազեցնել </w:t>
      </w:r>
      <w:r w:rsidR="00D72C8D">
        <w:rPr>
          <w:rFonts w:ascii="GHEA Mariam" w:hAnsi="GHEA Mariam"/>
          <w:bCs/>
          <w:iCs/>
          <w:sz w:val="24"/>
          <w:szCs w:val="24"/>
          <w:shd w:val="clear" w:color="auto" w:fill="FFFFFF"/>
        </w:rPr>
        <w:t>Ղ</w:t>
      </w:r>
      <w:r w:rsidR="00D72C8D" w:rsidRPr="00D72C8D">
        <w:rPr>
          <w:rFonts w:ascii="GHEA Mariam" w:hAnsi="GHEA Mariam"/>
          <w:bCs/>
          <w:iCs/>
          <w:sz w:val="24"/>
          <w:szCs w:val="24"/>
          <w:shd w:val="clear" w:color="auto" w:fill="FFFFFF"/>
        </w:rPr>
        <w:t>.</w:t>
      </w:r>
      <w:r w:rsidR="00D72C8D">
        <w:rPr>
          <w:rFonts w:ascii="GHEA Mariam" w:hAnsi="GHEA Mariam"/>
          <w:bCs/>
          <w:iCs/>
          <w:sz w:val="24"/>
          <w:szCs w:val="24"/>
          <w:shd w:val="clear" w:color="auto" w:fill="FFFFFF"/>
        </w:rPr>
        <w:t>Հովհաննիսյանի</w:t>
      </w:r>
      <w:r w:rsidR="00D72C8D" w:rsidRPr="00D72C8D">
        <w:rPr>
          <w:rFonts w:ascii="GHEA Mariam" w:hAnsi="GHEA Mariam"/>
          <w:bCs/>
          <w:iCs/>
          <w:sz w:val="24"/>
          <w:szCs w:val="24"/>
          <w:shd w:val="clear" w:color="auto" w:fill="FFFFFF"/>
        </w:rPr>
        <w:t xml:space="preserve"> կատարած արարքի</w:t>
      </w:r>
      <w:r w:rsidR="00054E57">
        <w:rPr>
          <w:rFonts w:ascii="GHEA Mariam" w:hAnsi="GHEA Mariam"/>
          <w:bCs/>
          <w:iCs/>
          <w:sz w:val="24"/>
          <w:szCs w:val="24"/>
          <w:shd w:val="clear" w:color="auto" w:fill="FFFFFF"/>
        </w:rPr>
        <w:t xml:space="preserve"> և նրա անձի</w:t>
      </w:r>
      <w:r w:rsidR="00D72C8D" w:rsidRPr="00D72C8D">
        <w:rPr>
          <w:rFonts w:ascii="GHEA Mariam" w:hAnsi="GHEA Mariam"/>
          <w:bCs/>
          <w:iCs/>
          <w:sz w:val="24"/>
          <w:szCs w:val="24"/>
          <w:shd w:val="clear" w:color="auto" w:fill="FFFFFF"/>
        </w:rPr>
        <w:t xml:space="preserve"> </w:t>
      </w:r>
      <w:r w:rsidR="008D440F">
        <w:rPr>
          <w:rFonts w:ascii="GHEA Mariam" w:hAnsi="GHEA Mariam"/>
          <w:bCs/>
          <w:iCs/>
          <w:sz w:val="24"/>
          <w:szCs w:val="24"/>
          <w:shd w:val="clear" w:color="auto" w:fill="FFFFFF"/>
        </w:rPr>
        <w:t>հանրային</w:t>
      </w:r>
      <w:r w:rsidR="00D72C8D" w:rsidRPr="00D72C8D">
        <w:rPr>
          <w:rFonts w:ascii="GHEA Mariam" w:hAnsi="GHEA Mariam"/>
          <w:bCs/>
          <w:iCs/>
          <w:sz w:val="24"/>
          <w:szCs w:val="24"/>
          <w:shd w:val="clear" w:color="auto" w:fill="FFFFFF"/>
        </w:rPr>
        <w:t xml:space="preserve"> վտանգավորությ</w:t>
      </w:r>
      <w:r w:rsidR="00054E57">
        <w:rPr>
          <w:rFonts w:ascii="GHEA Mariam" w:hAnsi="GHEA Mariam"/>
          <w:bCs/>
          <w:iCs/>
          <w:sz w:val="24"/>
          <w:szCs w:val="24"/>
          <w:shd w:val="clear" w:color="auto" w:fill="FFFFFF"/>
        </w:rPr>
        <w:t xml:space="preserve">ունն այն </w:t>
      </w:r>
      <w:r w:rsidR="00D72C8D" w:rsidRPr="00D72C8D">
        <w:rPr>
          <w:rFonts w:ascii="GHEA Mariam" w:hAnsi="GHEA Mariam"/>
          <w:bCs/>
          <w:iCs/>
          <w:sz w:val="24"/>
          <w:szCs w:val="24"/>
          <w:shd w:val="clear" w:color="auto" w:fill="FFFFFF"/>
        </w:rPr>
        <w:t>աստիճան, որ նրա նկատմամբ նշանակված պատիժը պայմանականորեն չկիրառելու հիմք հանդիսանան:</w:t>
      </w:r>
      <w:r w:rsidR="00316826">
        <w:rPr>
          <w:rFonts w:ascii="GHEA Mariam" w:hAnsi="GHEA Mariam"/>
          <w:bCs/>
          <w:iCs/>
          <w:sz w:val="24"/>
          <w:szCs w:val="24"/>
          <w:shd w:val="clear" w:color="auto" w:fill="FFFFFF"/>
        </w:rPr>
        <w:t xml:space="preserve"> </w:t>
      </w:r>
      <w:r w:rsidR="00316826" w:rsidRPr="0085735E">
        <w:rPr>
          <w:rFonts w:ascii="GHEA Mariam" w:hAnsi="GHEA Mariam"/>
          <w:bCs/>
          <w:iCs/>
          <w:sz w:val="24"/>
          <w:szCs w:val="24"/>
          <w:shd w:val="clear" w:color="auto" w:fill="FFFFFF"/>
        </w:rPr>
        <w:t>Միաժամանակ Վճռաբեկ դատա</w:t>
      </w:r>
      <w:r w:rsidR="00A754C6" w:rsidRPr="0085735E">
        <w:rPr>
          <w:rFonts w:ascii="GHEA Mariam" w:hAnsi="GHEA Mariam"/>
          <w:bCs/>
          <w:iCs/>
          <w:sz w:val="24"/>
          <w:szCs w:val="24"/>
          <w:shd w:val="clear" w:color="auto" w:fill="FFFFFF"/>
        </w:rPr>
        <w:t>ր</w:t>
      </w:r>
      <w:r w:rsidR="00316826" w:rsidRPr="0085735E">
        <w:rPr>
          <w:rFonts w:ascii="GHEA Mariam" w:hAnsi="GHEA Mariam"/>
          <w:bCs/>
          <w:iCs/>
          <w:sz w:val="24"/>
          <w:szCs w:val="24"/>
          <w:shd w:val="clear" w:color="auto" w:fill="FFFFFF"/>
        </w:rPr>
        <w:t>անն արձանագրում է, որ այ</w:t>
      </w:r>
      <w:r w:rsidR="00A754C6" w:rsidRPr="0085735E">
        <w:rPr>
          <w:rFonts w:ascii="GHEA Mariam" w:hAnsi="GHEA Mariam"/>
          <w:bCs/>
          <w:iCs/>
          <w:sz w:val="24"/>
          <w:szCs w:val="24"/>
          <w:shd w:val="clear" w:color="auto" w:fill="FFFFFF"/>
        </w:rPr>
        <w:t>դ</w:t>
      </w:r>
      <w:r w:rsidR="00316826" w:rsidRPr="0085735E">
        <w:rPr>
          <w:rFonts w:ascii="GHEA Mariam" w:hAnsi="GHEA Mariam"/>
          <w:bCs/>
          <w:iCs/>
          <w:sz w:val="24"/>
          <w:szCs w:val="24"/>
          <w:shd w:val="clear" w:color="auto" w:fill="FFFFFF"/>
        </w:rPr>
        <w:t xml:space="preserve"> հանգամանքներն </w:t>
      </w:r>
      <w:r w:rsidR="008D440F" w:rsidRPr="0085735E">
        <w:rPr>
          <w:rFonts w:ascii="GHEA Mariam" w:hAnsi="GHEA Mariam"/>
          <w:bCs/>
          <w:iCs/>
          <w:sz w:val="24"/>
          <w:szCs w:val="24"/>
          <w:shd w:val="clear" w:color="auto" w:fill="FFFFFF"/>
        </w:rPr>
        <w:t xml:space="preserve">Առաջին ատյանի դատարանի կողմից  </w:t>
      </w:r>
      <w:r w:rsidR="00316826" w:rsidRPr="0085735E">
        <w:rPr>
          <w:rFonts w:ascii="GHEA Mariam" w:hAnsi="GHEA Mariam"/>
          <w:bCs/>
          <w:iCs/>
          <w:sz w:val="24"/>
          <w:szCs w:val="24"/>
          <w:shd w:val="clear" w:color="auto" w:fill="FFFFFF"/>
        </w:rPr>
        <w:t>արդեն իսկ հաշվի են առնվել</w:t>
      </w:r>
      <w:r w:rsidR="008D440F">
        <w:rPr>
          <w:rFonts w:ascii="GHEA Mariam" w:hAnsi="GHEA Mariam"/>
          <w:bCs/>
          <w:iCs/>
          <w:sz w:val="24"/>
          <w:szCs w:val="24"/>
          <w:shd w:val="clear" w:color="auto" w:fill="FFFFFF"/>
        </w:rPr>
        <w:t xml:space="preserve"> </w:t>
      </w:r>
      <w:r w:rsidR="00316826" w:rsidRPr="0085735E">
        <w:rPr>
          <w:rFonts w:ascii="GHEA Mariam" w:hAnsi="GHEA Mariam"/>
          <w:bCs/>
          <w:iCs/>
          <w:sz w:val="24"/>
          <w:szCs w:val="24"/>
          <w:shd w:val="clear" w:color="auto" w:fill="FFFFFF"/>
        </w:rPr>
        <w:t xml:space="preserve">Ղ.Հովհաննիսյանի նկատմամբ </w:t>
      </w:r>
      <w:r w:rsidR="00A754C6" w:rsidRPr="0085735E">
        <w:rPr>
          <w:rFonts w:ascii="GHEA Mariam" w:hAnsi="GHEA Mariam"/>
          <w:bCs/>
          <w:iCs/>
          <w:sz w:val="24"/>
          <w:szCs w:val="24"/>
          <w:shd w:val="clear" w:color="auto" w:fill="FFFFFF"/>
        </w:rPr>
        <w:t>ՀՀ քրեական օրենսգրքի 166-րդ հոդվածի 1-ին մասի սանկցիայով նա</w:t>
      </w:r>
      <w:r w:rsidR="008D440F">
        <w:rPr>
          <w:rFonts w:ascii="GHEA Mariam" w:hAnsi="GHEA Mariam"/>
          <w:bCs/>
          <w:iCs/>
          <w:sz w:val="24"/>
          <w:szCs w:val="24"/>
          <w:shd w:val="clear" w:color="auto" w:fill="FFFFFF"/>
        </w:rPr>
        <w:t>խ</w:t>
      </w:r>
      <w:r w:rsidR="00A754C6" w:rsidRPr="0085735E">
        <w:rPr>
          <w:rFonts w:ascii="GHEA Mariam" w:hAnsi="GHEA Mariam"/>
          <w:bCs/>
          <w:iCs/>
          <w:sz w:val="24"/>
          <w:szCs w:val="24"/>
          <w:shd w:val="clear" w:color="auto" w:fill="FFFFFF"/>
        </w:rPr>
        <w:t>ատեսված նվազագույն պատ</w:t>
      </w:r>
      <w:r w:rsidR="008D440F">
        <w:rPr>
          <w:rFonts w:ascii="GHEA Mariam" w:hAnsi="GHEA Mariam"/>
          <w:bCs/>
          <w:iCs/>
          <w:sz w:val="24"/>
          <w:szCs w:val="24"/>
          <w:shd w:val="clear" w:color="auto" w:fill="FFFFFF"/>
        </w:rPr>
        <w:t>ժաչափ սահմանելիս</w:t>
      </w:r>
      <w:r w:rsidR="00A754C6" w:rsidRPr="0085735E">
        <w:rPr>
          <w:rFonts w:ascii="GHEA Mariam" w:hAnsi="GHEA Mariam"/>
          <w:bCs/>
          <w:iCs/>
          <w:sz w:val="24"/>
          <w:szCs w:val="24"/>
          <w:shd w:val="clear" w:color="auto" w:fill="FFFFFF"/>
        </w:rPr>
        <w:t>։</w:t>
      </w:r>
    </w:p>
    <w:p w14:paraId="6710000D" w14:textId="481A7B44" w:rsidR="003543A6" w:rsidRPr="0072063F" w:rsidRDefault="003543A6" w:rsidP="004B791C">
      <w:pPr>
        <w:tabs>
          <w:tab w:val="left" w:pos="0"/>
          <w:tab w:val="left" w:pos="142"/>
        </w:tabs>
        <w:spacing w:line="360" w:lineRule="auto"/>
        <w:ind w:leftChars="0" w:firstLineChars="0" w:firstLine="569"/>
        <w:jc w:val="both"/>
        <w:rPr>
          <w:rFonts w:ascii="GHEA Mariam" w:hAnsi="GHEA Mariam"/>
          <w:bCs/>
          <w:iCs/>
          <w:sz w:val="24"/>
          <w:szCs w:val="24"/>
          <w:shd w:val="clear" w:color="auto" w:fill="FFFFFF"/>
        </w:rPr>
      </w:pPr>
      <w:r w:rsidRPr="003543A6">
        <w:rPr>
          <w:rFonts w:ascii="GHEA Mariam" w:hAnsi="GHEA Mariam"/>
          <w:bCs/>
          <w:iCs/>
          <w:sz w:val="24"/>
          <w:szCs w:val="24"/>
          <w:shd w:val="clear" w:color="auto" w:fill="FFFFFF"/>
        </w:rPr>
        <w:t>Նման</w:t>
      </w:r>
      <w:r w:rsidRPr="003543A6">
        <w:rPr>
          <w:rFonts w:ascii="GHEA Mariam" w:hAnsi="GHEA Mariam"/>
          <w:bCs/>
          <w:iCs/>
          <w:sz w:val="24"/>
          <w:szCs w:val="24"/>
          <w:shd w:val="clear" w:color="auto" w:fill="FFFFFF"/>
          <w:lang w:val="af-ZA"/>
        </w:rPr>
        <w:t xml:space="preserve"> </w:t>
      </w:r>
      <w:r w:rsidRPr="003543A6">
        <w:rPr>
          <w:rFonts w:ascii="GHEA Mariam" w:hAnsi="GHEA Mariam"/>
          <w:bCs/>
          <w:iCs/>
          <w:sz w:val="24"/>
          <w:szCs w:val="24"/>
          <w:shd w:val="clear" w:color="auto" w:fill="FFFFFF"/>
        </w:rPr>
        <w:t xml:space="preserve">պայմաններում, Վճռաբեկ դատարանն արձանագրում է, որ </w:t>
      </w:r>
      <w:r>
        <w:rPr>
          <w:rFonts w:ascii="GHEA Mariam" w:hAnsi="GHEA Mariam"/>
          <w:bCs/>
          <w:iCs/>
          <w:sz w:val="24"/>
          <w:szCs w:val="24"/>
          <w:shd w:val="clear" w:color="auto" w:fill="FFFFFF"/>
        </w:rPr>
        <w:t>Ղ</w:t>
      </w:r>
      <w:r w:rsidRPr="003543A6">
        <w:rPr>
          <w:rFonts w:ascii="GHEA Mariam" w:hAnsi="GHEA Mariam"/>
          <w:bCs/>
          <w:iCs/>
          <w:sz w:val="24"/>
          <w:szCs w:val="24"/>
          <w:shd w:val="clear" w:color="auto" w:fill="FFFFFF"/>
        </w:rPr>
        <w:t>.</w:t>
      </w:r>
      <w:r>
        <w:rPr>
          <w:rFonts w:ascii="GHEA Mariam" w:hAnsi="GHEA Mariam"/>
          <w:bCs/>
          <w:iCs/>
          <w:sz w:val="24"/>
          <w:szCs w:val="24"/>
          <w:shd w:val="clear" w:color="auto" w:fill="FFFFFF"/>
        </w:rPr>
        <w:t xml:space="preserve">Հովհաննիսյանի </w:t>
      </w:r>
      <w:r w:rsidRPr="003543A6">
        <w:rPr>
          <w:rFonts w:ascii="GHEA Mariam" w:hAnsi="GHEA Mariam"/>
          <w:bCs/>
          <w:iCs/>
          <w:sz w:val="24"/>
          <w:szCs w:val="24"/>
          <w:shd w:val="clear" w:color="auto" w:fill="FFFFFF"/>
        </w:rPr>
        <w:t>նկատմամբ ՀՀ քրեական օրենսգրքի 1</w:t>
      </w:r>
      <w:r>
        <w:rPr>
          <w:rFonts w:ascii="GHEA Mariam" w:hAnsi="GHEA Mariam"/>
          <w:bCs/>
          <w:iCs/>
          <w:sz w:val="24"/>
          <w:szCs w:val="24"/>
          <w:shd w:val="clear" w:color="auto" w:fill="FFFFFF"/>
        </w:rPr>
        <w:t>66</w:t>
      </w:r>
      <w:r w:rsidRPr="003543A6">
        <w:rPr>
          <w:rFonts w:ascii="GHEA Mariam" w:hAnsi="GHEA Mariam"/>
          <w:bCs/>
          <w:iCs/>
          <w:sz w:val="24"/>
          <w:szCs w:val="24"/>
          <w:shd w:val="clear" w:color="auto" w:fill="FFFFFF"/>
        </w:rPr>
        <w:t>-րդ հոդվածի 1-ին մաս</w:t>
      </w:r>
      <w:r>
        <w:rPr>
          <w:rFonts w:ascii="GHEA Mariam" w:hAnsi="GHEA Mariam"/>
          <w:bCs/>
          <w:iCs/>
          <w:sz w:val="24"/>
          <w:szCs w:val="24"/>
          <w:shd w:val="clear" w:color="auto" w:fill="FFFFFF"/>
        </w:rPr>
        <w:t xml:space="preserve">ի 1-ին կետով </w:t>
      </w:r>
      <w:r w:rsidRPr="003543A6">
        <w:rPr>
          <w:rFonts w:ascii="GHEA Mariam" w:hAnsi="GHEA Mariam"/>
          <w:bCs/>
          <w:iCs/>
          <w:sz w:val="24"/>
          <w:szCs w:val="24"/>
          <w:shd w:val="clear" w:color="auto" w:fill="FFFFFF"/>
        </w:rPr>
        <w:t xml:space="preserve">նշանակված պատիժը պայմանականորեն չկիրառելու վերաբերյալ ստորադաս դատարանների հետևությունները հիմնավորված չեն: </w:t>
      </w:r>
    </w:p>
    <w:p w14:paraId="73B2BCFD" w14:textId="6E5409F7" w:rsidR="008568A6" w:rsidRPr="008568A6" w:rsidRDefault="00524BDF" w:rsidP="003A2FBF">
      <w:pPr>
        <w:tabs>
          <w:tab w:val="left" w:pos="142"/>
          <w:tab w:val="left" w:pos="180"/>
        </w:tabs>
        <w:spacing w:line="360" w:lineRule="auto"/>
        <w:ind w:leftChars="0" w:firstLineChars="0" w:firstLine="569"/>
        <w:jc w:val="both"/>
        <w:rPr>
          <w:rFonts w:ascii="GHEA Mariam" w:hAnsi="GHEA Mariam"/>
          <w:bCs/>
          <w:iCs/>
          <w:sz w:val="24"/>
          <w:szCs w:val="24"/>
          <w:shd w:val="clear" w:color="auto" w:fill="FFFFFF"/>
        </w:rPr>
      </w:pPr>
      <w:r>
        <w:rPr>
          <w:rFonts w:ascii="GHEA Mariam" w:hAnsi="GHEA Mariam"/>
          <w:bCs/>
          <w:iCs/>
          <w:sz w:val="24"/>
          <w:szCs w:val="24"/>
          <w:shd w:val="clear" w:color="auto" w:fill="FFFFFF"/>
        </w:rPr>
        <w:t>20</w:t>
      </w:r>
      <w:r w:rsidR="00621E3F" w:rsidRPr="0072063F">
        <w:rPr>
          <w:rFonts w:ascii="GHEA Mariam" w:hAnsi="GHEA Mariam"/>
          <w:bCs/>
          <w:iCs/>
          <w:sz w:val="24"/>
          <w:szCs w:val="24"/>
          <w:shd w:val="clear" w:color="auto" w:fill="FFFFFF"/>
        </w:rPr>
        <w:t>.</w:t>
      </w:r>
      <w:r w:rsidR="001B6514" w:rsidRPr="0072063F">
        <w:rPr>
          <w:rFonts w:ascii="GHEA Mariam" w:hAnsi="GHEA Mariam"/>
          <w:bCs/>
          <w:iCs/>
          <w:sz w:val="24"/>
          <w:szCs w:val="24"/>
          <w:shd w:val="clear" w:color="auto" w:fill="FFFFFF"/>
        </w:rPr>
        <w:t xml:space="preserve"> </w:t>
      </w:r>
      <w:bookmarkEnd w:id="4"/>
      <w:r w:rsidR="008568A6" w:rsidRPr="008568A6">
        <w:rPr>
          <w:rFonts w:ascii="GHEA Mariam" w:hAnsi="GHEA Mariam"/>
          <w:bCs/>
          <w:iCs/>
          <w:sz w:val="24"/>
          <w:szCs w:val="24"/>
          <w:shd w:val="clear" w:color="auto" w:fill="FFFFFF"/>
        </w:rPr>
        <w:t xml:space="preserve">Այսպիսով, Վճռաբեկ դատարանը գտնում է, որ ստորադաս դատարանները, </w:t>
      </w:r>
      <w:r w:rsidR="003E5FB1">
        <w:rPr>
          <w:rFonts w:ascii="GHEA Mariam" w:hAnsi="GHEA Mariam"/>
          <w:bCs/>
          <w:iCs/>
          <w:sz w:val="24"/>
          <w:szCs w:val="24"/>
          <w:shd w:val="clear" w:color="auto" w:fill="FFFFFF"/>
        </w:rPr>
        <w:t>Ղ</w:t>
      </w:r>
      <w:r w:rsidR="008568A6" w:rsidRPr="008568A6">
        <w:rPr>
          <w:rFonts w:ascii="GHEA Mariam" w:hAnsi="GHEA Mariam"/>
          <w:bCs/>
          <w:iCs/>
          <w:sz w:val="24"/>
          <w:szCs w:val="24"/>
          <w:shd w:val="clear" w:color="auto" w:fill="FFFFFF"/>
        </w:rPr>
        <w:t>.</w:t>
      </w:r>
      <w:r w:rsidR="003E5FB1">
        <w:rPr>
          <w:rFonts w:ascii="GHEA Mariam" w:hAnsi="GHEA Mariam"/>
          <w:bCs/>
          <w:iCs/>
          <w:sz w:val="24"/>
          <w:szCs w:val="24"/>
          <w:shd w:val="clear" w:color="auto" w:fill="FFFFFF"/>
        </w:rPr>
        <w:t>Հովհաննիսյանի</w:t>
      </w:r>
      <w:r w:rsidR="008568A6" w:rsidRPr="008568A6">
        <w:rPr>
          <w:rFonts w:ascii="GHEA Mariam" w:hAnsi="GHEA Mariam"/>
          <w:bCs/>
          <w:iCs/>
          <w:sz w:val="24"/>
          <w:szCs w:val="24"/>
          <w:shd w:val="clear" w:color="auto" w:fill="FFFFFF"/>
        </w:rPr>
        <w:t xml:space="preserve"> նկատմամբ ազատազրկման ձևով նշանակված պատիժը պայմանականորեն չկիրառելով, թույլ են տվել ՀՀ քրեական օրենսգրքի 84-րդ հոդվածի</w:t>
      </w:r>
      <w:r w:rsidR="00DB75AE">
        <w:rPr>
          <w:rFonts w:ascii="GHEA Mariam" w:hAnsi="GHEA Mariam"/>
          <w:bCs/>
          <w:iCs/>
          <w:sz w:val="24"/>
          <w:szCs w:val="24"/>
          <w:shd w:val="clear" w:color="auto" w:fill="FFFFFF"/>
        </w:rPr>
        <w:t xml:space="preserve"> խախտում</w:t>
      </w:r>
      <w:r w:rsidR="008568A6" w:rsidRPr="008568A6">
        <w:rPr>
          <w:rFonts w:ascii="GHEA Mariam" w:hAnsi="GHEA Mariam"/>
          <w:bCs/>
          <w:iCs/>
          <w:sz w:val="24"/>
          <w:szCs w:val="24"/>
          <w:shd w:val="clear" w:color="auto" w:fill="FFFFFF"/>
        </w:rPr>
        <w:t>: Ա</w:t>
      </w:r>
      <w:r w:rsidR="00DB75AE">
        <w:rPr>
          <w:rFonts w:ascii="GHEA Mariam" w:hAnsi="GHEA Mariam"/>
          <w:bCs/>
          <w:iCs/>
          <w:sz w:val="24"/>
          <w:szCs w:val="24"/>
          <w:shd w:val="clear" w:color="auto" w:fill="FFFFFF"/>
        </w:rPr>
        <w:t>րդյունքում</w:t>
      </w:r>
      <w:r w:rsidR="008568A6" w:rsidRPr="008568A6">
        <w:rPr>
          <w:rFonts w:ascii="GHEA Mariam" w:hAnsi="GHEA Mariam"/>
          <w:bCs/>
          <w:iCs/>
          <w:sz w:val="24"/>
          <w:szCs w:val="24"/>
          <w:shd w:val="clear" w:color="auto" w:fill="FFFFFF"/>
        </w:rPr>
        <w:t>, թույլ է տրվել ՀՀ քրեական դատավարության օրենսգրքի 387-րդ հոդվածով նախատեսված նյութական օրենքի ոչ ճիշտ կիրառում:</w:t>
      </w:r>
      <w:r w:rsidR="003A2FBF">
        <w:rPr>
          <w:rFonts w:ascii="GHEA Mariam" w:hAnsi="GHEA Mariam"/>
          <w:bCs/>
          <w:iCs/>
          <w:sz w:val="24"/>
          <w:szCs w:val="24"/>
          <w:shd w:val="clear" w:color="auto" w:fill="FFFFFF"/>
        </w:rPr>
        <w:t xml:space="preserve"> </w:t>
      </w:r>
      <w:r w:rsidR="00A07277">
        <w:rPr>
          <w:rFonts w:ascii="GHEA Mariam" w:hAnsi="GHEA Mariam"/>
          <w:bCs/>
          <w:iCs/>
          <w:sz w:val="24"/>
          <w:szCs w:val="24"/>
          <w:shd w:val="clear" w:color="auto" w:fill="FFFFFF"/>
        </w:rPr>
        <w:t xml:space="preserve">Հետևաբար </w:t>
      </w:r>
      <w:r w:rsidR="008568A6" w:rsidRPr="008568A6">
        <w:rPr>
          <w:rFonts w:ascii="GHEA Mariam" w:hAnsi="GHEA Mariam"/>
          <w:bCs/>
          <w:iCs/>
          <w:sz w:val="24"/>
          <w:szCs w:val="24"/>
          <w:shd w:val="clear" w:color="auto" w:fill="FFFFFF"/>
        </w:rPr>
        <w:t xml:space="preserve">անհրաժեշտ է </w:t>
      </w:r>
      <w:r w:rsidR="003E5FB1">
        <w:rPr>
          <w:rFonts w:ascii="GHEA Mariam" w:hAnsi="GHEA Mariam"/>
          <w:bCs/>
          <w:iCs/>
          <w:sz w:val="24"/>
          <w:szCs w:val="24"/>
          <w:shd w:val="clear" w:color="auto" w:fill="FFFFFF"/>
        </w:rPr>
        <w:t>Ղ</w:t>
      </w:r>
      <w:r w:rsidR="008568A6" w:rsidRPr="008568A6">
        <w:rPr>
          <w:rFonts w:ascii="GHEA Mariam" w:hAnsi="GHEA Mariam"/>
          <w:bCs/>
          <w:iCs/>
          <w:sz w:val="24"/>
          <w:szCs w:val="24"/>
          <w:shd w:val="clear" w:color="auto" w:fill="FFFFFF"/>
        </w:rPr>
        <w:t>.</w:t>
      </w:r>
      <w:r w:rsidR="003E5FB1">
        <w:rPr>
          <w:rFonts w:ascii="GHEA Mariam" w:hAnsi="GHEA Mariam"/>
          <w:bCs/>
          <w:iCs/>
          <w:sz w:val="24"/>
          <w:szCs w:val="24"/>
          <w:shd w:val="clear" w:color="auto" w:fill="FFFFFF"/>
        </w:rPr>
        <w:t xml:space="preserve">Հովհաննիսյանի </w:t>
      </w:r>
      <w:r w:rsidR="008568A6" w:rsidRPr="008568A6">
        <w:rPr>
          <w:rFonts w:ascii="GHEA Mariam" w:hAnsi="GHEA Mariam"/>
          <w:bCs/>
          <w:iCs/>
          <w:sz w:val="24"/>
          <w:szCs w:val="24"/>
          <w:shd w:val="clear" w:color="auto" w:fill="FFFFFF"/>
        </w:rPr>
        <w:t xml:space="preserve">նկատմամբ ազատազրկման ձևով նշանակված պատիժը պայմանականորեն չկիրառելու մասով ստորադաս դատարանների դատական ակտերը փոփոխել. նրա նկատմամբ ազատազրկման ձևով նշանակված պատիժը ՀՀ քրեական օրենսգրքի 84-րդ հոդվածի հիման վրա պայմանականորեն չկիրառելը պետք է վերացնել և թողնել կրելու </w:t>
      </w:r>
      <w:r w:rsidR="00D00E4B">
        <w:rPr>
          <w:rFonts w:ascii="GHEA Mariam" w:hAnsi="GHEA Mariam"/>
          <w:bCs/>
          <w:iCs/>
          <w:sz w:val="24"/>
          <w:szCs w:val="24"/>
          <w:shd w:val="clear" w:color="auto" w:fill="FFFFFF"/>
        </w:rPr>
        <w:t xml:space="preserve">Երևան քաղաքի </w:t>
      </w:r>
      <w:r w:rsidR="008568A6" w:rsidRPr="008568A6">
        <w:rPr>
          <w:rFonts w:ascii="GHEA Mariam" w:hAnsi="GHEA Mariam"/>
          <w:bCs/>
          <w:iCs/>
          <w:sz w:val="24"/>
          <w:szCs w:val="24"/>
          <w:shd w:val="clear" w:color="auto" w:fill="FFFFFF"/>
        </w:rPr>
        <w:t>առաջին ատյանի ընդհանուր իրավասության</w:t>
      </w:r>
      <w:r w:rsidR="00752349">
        <w:rPr>
          <w:rFonts w:ascii="GHEA Mariam" w:hAnsi="GHEA Mariam"/>
          <w:bCs/>
          <w:iCs/>
          <w:sz w:val="24"/>
          <w:szCs w:val="24"/>
          <w:shd w:val="clear" w:color="auto" w:fill="FFFFFF"/>
        </w:rPr>
        <w:t xml:space="preserve"> քրեական </w:t>
      </w:r>
      <w:r w:rsidR="008568A6" w:rsidRPr="008568A6">
        <w:rPr>
          <w:rFonts w:ascii="GHEA Mariam" w:hAnsi="GHEA Mariam"/>
          <w:bCs/>
          <w:iCs/>
          <w:sz w:val="24"/>
          <w:szCs w:val="24"/>
          <w:shd w:val="clear" w:color="auto" w:fill="FFFFFF"/>
        </w:rPr>
        <w:t>դատարանի` 202</w:t>
      </w:r>
      <w:r w:rsidR="00E5045C">
        <w:rPr>
          <w:rFonts w:ascii="GHEA Mariam" w:hAnsi="GHEA Mariam"/>
          <w:bCs/>
          <w:iCs/>
          <w:sz w:val="24"/>
          <w:szCs w:val="24"/>
          <w:shd w:val="clear" w:color="auto" w:fill="FFFFFF"/>
        </w:rPr>
        <w:t>4</w:t>
      </w:r>
      <w:r w:rsidR="008568A6" w:rsidRPr="008568A6">
        <w:rPr>
          <w:rFonts w:ascii="GHEA Mariam" w:hAnsi="GHEA Mariam"/>
          <w:bCs/>
          <w:iCs/>
          <w:sz w:val="24"/>
          <w:szCs w:val="24"/>
          <w:shd w:val="clear" w:color="auto" w:fill="FFFFFF"/>
        </w:rPr>
        <w:t xml:space="preserve"> թվականի </w:t>
      </w:r>
      <w:r w:rsidR="00E5045C">
        <w:rPr>
          <w:rFonts w:ascii="GHEA Mariam" w:hAnsi="GHEA Mariam"/>
          <w:bCs/>
          <w:iCs/>
          <w:sz w:val="24"/>
          <w:szCs w:val="24"/>
          <w:shd w:val="clear" w:color="auto" w:fill="FFFFFF"/>
        </w:rPr>
        <w:t xml:space="preserve">ապրիլի 29-ի </w:t>
      </w:r>
      <w:r w:rsidR="008568A6" w:rsidRPr="008568A6">
        <w:rPr>
          <w:rFonts w:ascii="GHEA Mariam" w:hAnsi="GHEA Mariam"/>
          <w:bCs/>
          <w:iCs/>
          <w:sz w:val="24"/>
          <w:szCs w:val="24"/>
          <w:shd w:val="clear" w:color="auto" w:fill="FFFFFF"/>
        </w:rPr>
        <w:t xml:space="preserve">դատավճռով նշանակված՝ </w:t>
      </w:r>
      <w:r w:rsidR="00483A33">
        <w:rPr>
          <w:rFonts w:ascii="GHEA Mariam" w:hAnsi="GHEA Mariam"/>
          <w:bCs/>
          <w:iCs/>
          <w:sz w:val="24"/>
          <w:szCs w:val="24"/>
          <w:shd w:val="clear" w:color="auto" w:fill="FFFFFF"/>
        </w:rPr>
        <w:t>3</w:t>
      </w:r>
      <w:r w:rsidR="008568A6" w:rsidRPr="008568A6">
        <w:rPr>
          <w:rFonts w:ascii="GHEA Mariam" w:hAnsi="GHEA Mariam"/>
          <w:bCs/>
          <w:iCs/>
          <w:sz w:val="24"/>
          <w:szCs w:val="24"/>
          <w:shd w:val="clear" w:color="auto" w:fill="FFFFFF"/>
        </w:rPr>
        <w:t xml:space="preserve"> (</w:t>
      </w:r>
      <w:r w:rsidR="00483A33">
        <w:rPr>
          <w:rFonts w:ascii="GHEA Mariam" w:hAnsi="GHEA Mariam"/>
          <w:bCs/>
          <w:iCs/>
          <w:sz w:val="24"/>
          <w:szCs w:val="24"/>
          <w:shd w:val="clear" w:color="auto" w:fill="FFFFFF"/>
        </w:rPr>
        <w:t>երեք</w:t>
      </w:r>
      <w:r w:rsidR="008568A6" w:rsidRPr="008568A6">
        <w:rPr>
          <w:rFonts w:ascii="GHEA Mariam" w:hAnsi="GHEA Mariam"/>
          <w:bCs/>
          <w:iCs/>
          <w:sz w:val="24"/>
          <w:szCs w:val="24"/>
          <w:shd w:val="clear" w:color="auto" w:fill="FFFFFF"/>
        </w:rPr>
        <w:t>) տարի ժամկետով ազատազրկումը</w:t>
      </w:r>
      <w:r w:rsidR="00483A33">
        <w:rPr>
          <w:rFonts w:ascii="GHEA Mariam" w:hAnsi="GHEA Mariam"/>
          <w:bCs/>
          <w:iCs/>
          <w:sz w:val="24"/>
          <w:szCs w:val="24"/>
          <w:shd w:val="clear" w:color="auto" w:fill="FFFFFF"/>
        </w:rPr>
        <w:t>։</w:t>
      </w:r>
      <w:r w:rsidR="008568A6" w:rsidRPr="008568A6">
        <w:rPr>
          <w:rFonts w:ascii="GHEA Mariam" w:hAnsi="GHEA Mariam"/>
          <w:bCs/>
          <w:iCs/>
          <w:sz w:val="24"/>
          <w:szCs w:val="24"/>
          <w:shd w:val="clear" w:color="auto" w:fill="FFFFFF"/>
        </w:rPr>
        <w:t xml:space="preserve"> </w:t>
      </w:r>
    </w:p>
    <w:p w14:paraId="2B093D88" w14:textId="77777777" w:rsidR="008568A6" w:rsidRPr="008568A6" w:rsidRDefault="008568A6" w:rsidP="004B791C">
      <w:pPr>
        <w:tabs>
          <w:tab w:val="left" w:pos="0"/>
          <w:tab w:val="left" w:pos="1170"/>
        </w:tabs>
        <w:spacing w:line="360" w:lineRule="auto"/>
        <w:ind w:leftChars="0" w:right="-102" w:firstLineChars="0" w:firstLine="569"/>
        <w:jc w:val="both"/>
        <w:rPr>
          <w:rFonts w:ascii="GHEA Mariam" w:hAnsi="GHEA Mariam"/>
          <w:bCs/>
          <w:iCs/>
          <w:sz w:val="24"/>
          <w:szCs w:val="24"/>
          <w:shd w:val="clear" w:color="auto" w:fill="FFFFFF"/>
        </w:rPr>
      </w:pPr>
      <w:r w:rsidRPr="008568A6">
        <w:rPr>
          <w:rFonts w:ascii="GHEA Mariam" w:hAnsi="GHEA Mariam"/>
          <w:bCs/>
          <w:iCs/>
          <w:sz w:val="24"/>
          <w:szCs w:val="24"/>
          <w:shd w:val="clear" w:color="auto" w:fill="FFFFFF"/>
        </w:rPr>
        <w:t>Ելնելով վերոգրյալից և ղեկավարվելով Հայաստանի Հանրապետության Սահմանադրության 162-րդ, 163-րդ և 171-րդ հոդվածներով, ՀՀ քրեական դատավարության օրենսգրքի 31-րդ, 34-րդ, 264-րդ, 281-րդ, 361-րդ, 363-րդ և 385-387-րդ հոդվածներով՝ Վճռաբեկ դատարանը</w:t>
      </w:r>
    </w:p>
    <w:p w14:paraId="0AB51AC0" w14:textId="77777777" w:rsidR="00A35B9F" w:rsidRDefault="00A35B9F" w:rsidP="004B791C">
      <w:pPr>
        <w:tabs>
          <w:tab w:val="left" w:pos="0"/>
          <w:tab w:val="left" w:pos="142"/>
        </w:tabs>
        <w:spacing w:line="276" w:lineRule="auto"/>
        <w:ind w:leftChars="0" w:firstLineChars="0" w:firstLine="569"/>
        <w:jc w:val="center"/>
        <w:rPr>
          <w:rFonts w:ascii="GHEA Mariam" w:eastAsia="GHEA Mariam" w:hAnsi="GHEA Mariam" w:cs="GHEA Mariam"/>
          <w:b/>
          <w:sz w:val="24"/>
          <w:szCs w:val="24"/>
        </w:rPr>
      </w:pPr>
    </w:p>
    <w:p w14:paraId="117FA41B" w14:textId="3483E0BD" w:rsidR="00EE5AE8" w:rsidRPr="0072063F" w:rsidRDefault="00D3555F" w:rsidP="008D440F">
      <w:pPr>
        <w:tabs>
          <w:tab w:val="left" w:pos="0"/>
          <w:tab w:val="left" w:pos="142"/>
        </w:tabs>
        <w:spacing w:line="276" w:lineRule="auto"/>
        <w:ind w:leftChars="0" w:firstLineChars="0" w:firstLine="0"/>
        <w:jc w:val="center"/>
        <w:rPr>
          <w:rFonts w:ascii="GHEA Mariam" w:eastAsia="GHEA Mariam" w:hAnsi="GHEA Mariam" w:cs="GHEA Mariam"/>
          <w:b/>
          <w:sz w:val="24"/>
          <w:szCs w:val="24"/>
        </w:rPr>
      </w:pPr>
      <w:r w:rsidRPr="0072063F">
        <w:rPr>
          <w:rFonts w:ascii="GHEA Mariam" w:eastAsia="GHEA Mariam" w:hAnsi="GHEA Mariam" w:cs="GHEA Mariam"/>
          <w:b/>
          <w:sz w:val="24"/>
          <w:szCs w:val="24"/>
        </w:rPr>
        <w:t>Ո Ր Ո Շ Ե Ց</w:t>
      </w:r>
    </w:p>
    <w:p w14:paraId="5CAC1EC2" w14:textId="77777777" w:rsidR="00CA2D28" w:rsidRPr="0072063F" w:rsidRDefault="00CA2D28" w:rsidP="004B791C">
      <w:pPr>
        <w:tabs>
          <w:tab w:val="left" w:pos="0"/>
          <w:tab w:val="left" w:pos="142"/>
        </w:tabs>
        <w:spacing w:line="276" w:lineRule="auto"/>
        <w:ind w:leftChars="0" w:firstLineChars="0" w:firstLine="569"/>
        <w:jc w:val="both"/>
        <w:rPr>
          <w:rFonts w:ascii="GHEA Mariam" w:eastAsia="GHEA Mariam" w:hAnsi="GHEA Mariam" w:cs="GHEA Mariam"/>
          <w:sz w:val="24"/>
          <w:szCs w:val="24"/>
        </w:rPr>
      </w:pPr>
    </w:p>
    <w:p w14:paraId="6CB543BD" w14:textId="77777777" w:rsidR="008D440F" w:rsidRDefault="00D94E42" w:rsidP="004B791C">
      <w:pPr>
        <w:tabs>
          <w:tab w:val="left" w:pos="0"/>
          <w:tab w:val="left" w:pos="142"/>
        </w:tabs>
        <w:spacing w:line="360" w:lineRule="auto"/>
        <w:ind w:leftChars="0" w:firstLineChars="0" w:firstLine="569"/>
        <w:jc w:val="both"/>
        <w:rPr>
          <w:rFonts w:ascii="GHEA Mariam" w:eastAsia="GHEA Mariam" w:hAnsi="GHEA Mariam" w:cs="GHEA Mariam"/>
          <w:sz w:val="24"/>
          <w:szCs w:val="24"/>
        </w:rPr>
      </w:pPr>
      <w:r w:rsidRPr="00D94E42">
        <w:rPr>
          <w:rFonts w:ascii="GHEA Mariam" w:eastAsia="GHEA Mariam" w:hAnsi="GHEA Mariam" w:cs="GHEA Mariam"/>
          <w:sz w:val="24"/>
          <w:szCs w:val="24"/>
        </w:rPr>
        <w:t xml:space="preserve">1. </w:t>
      </w:r>
      <w:r w:rsidR="005B1FE0">
        <w:rPr>
          <w:rFonts w:ascii="GHEA Mariam" w:eastAsia="GHEA Mariam" w:hAnsi="GHEA Mariam" w:cs="GHEA Mariam"/>
          <w:sz w:val="24"/>
          <w:szCs w:val="24"/>
        </w:rPr>
        <w:t xml:space="preserve">Ղևոնդ Աշոտի Հովհաննիսյանի </w:t>
      </w:r>
      <w:r w:rsidRPr="00D94E42">
        <w:rPr>
          <w:rFonts w:ascii="GHEA Mariam" w:eastAsia="GHEA Mariam" w:hAnsi="GHEA Mariam" w:cs="GHEA Mariam"/>
          <w:sz w:val="24"/>
          <w:szCs w:val="24"/>
        </w:rPr>
        <w:t xml:space="preserve">վերաբերյալ </w:t>
      </w:r>
      <w:r w:rsidR="005B1FE0">
        <w:rPr>
          <w:rFonts w:ascii="GHEA Mariam" w:eastAsia="GHEA Mariam" w:hAnsi="GHEA Mariam" w:cs="GHEA Mariam"/>
          <w:sz w:val="24"/>
          <w:szCs w:val="24"/>
        </w:rPr>
        <w:t>Երևան քաղաքի</w:t>
      </w:r>
      <w:r w:rsidRPr="00D94E42">
        <w:rPr>
          <w:rFonts w:ascii="GHEA Mariam" w:eastAsia="GHEA Mariam" w:hAnsi="GHEA Mariam" w:cs="GHEA Mariam"/>
          <w:sz w:val="24"/>
          <w:szCs w:val="24"/>
        </w:rPr>
        <w:t xml:space="preserve"> առաջին ատյանի ընդհանուր իրավասության</w:t>
      </w:r>
      <w:r w:rsidR="000A486B">
        <w:rPr>
          <w:rFonts w:ascii="GHEA Mariam" w:eastAsia="GHEA Mariam" w:hAnsi="GHEA Mariam" w:cs="GHEA Mariam"/>
          <w:sz w:val="24"/>
          <w:szCs w:val="24"/>
        </w:rPr>
        <w:t xml:space="preserve"> քրեական </w:t>
      </w:r>
      <w:r w:rsidRPr="00D94E42">
        <w:rPr>
          <w:rFonts w:ascii="GHEA Mariam" w:eastAsia="GHEA Mariam" w:hAnsi="GHEA Mariam" w:cs="GHEA Mariam"/>
          <w:sz w:val="24"/>
          <w:szCs w:val="24"/>
        </w:rPr>
        <w:t>դատարանի` 202</w:t>
      </w:r>
      <w:r w:rsidR="005B1FE0">
        <w:rPr>
          <w:rFonts w:ascii="GHEA Mariam" w:eastAsia="GHEA Mariam" w:hAnsi="GHEA Mariam" w:cs="GHEA Mariam"/>
          <w:sz w:val="24"/>
          <w:szCs w:val="24"/>
        </w:rPr>
        <w:t>4</w:t>
      </w:r>
      <w:r w:rsidRPr="00D94E42">
        <w:rPr>
          <w:rFonts w:ascii="GHEA Mariam" w:eastAsia="GHEA Mariam" w:hAnsi="GHEA Mariam" w:cs="GHEA Mariam"/>
          <w:sz w:val="24"/>
          <w:szCs w:val="24"/>
        </w:rPr>
        <w:t xml:space="preserve"> թվականի </w:t>
      </w:r>
      <w:r w:rsidR="005B1FE0">
        <w:rPr>
          <w:rFonts w:ascii="GHEA Mariam" w:eastAsia="GHEA Mariam" w:hAnsi="GHEA Mariam" w:cs="GHEA Mariam"/>
          <w:sz w:val="24"/>
          <w:szCs w:val="24"/>
        </w:rPr>
        <w:t>ապրիլի 29</w:t>
      </w:r>
      <w:r w:rsidRPr="00D94E42">
        <w:rPr>
          <w:rFonts w:ascii="GHEA Mariam" w:eastAsia="GHEA Mariam" w:hAnsi="GHEA Mariam" w:cs="GHEA Mariam"/>
          <w:sz w:val="24"/>
          <w:szCs w:val="24"/>
        </w:rPr>
        <w:t>-ի դատավճիռը և այն անփոփոխ թողնելու մասին ՀՀ վերաքննիչ քրեական դատարանի` 202</w:t>
      </w:r>
      <w:r w:rsidR="005B1FE0">
        <w:rPr>
          <w:rFonts w:ascii="GHEA Mariam" w:eastAsia="GHEA Mariam" w:hAnsi="GHEA Mariam" w:cs="GHEA Mariam"/>
          <w:sz w:val="24"/>
          <w:szCs w:val="24"/>
        </w:rPr>
        <w:t>4</w:t>
      </w:r>
      <w:r w:rsidRPr="00D94E42">
        <w:rPr>
          <w:rFonts w:ascii="GHEA Mariam" w:eastAsia="GHEA Mariam" w:hAnsi="GHEA Mariam" w:cs="GHEA Mariam"/>
          <w:sz w:val="24"/>
          <w:szCs w:val="24"/>
        </w:rPr>
        <w:t xml:space="preserve"> թվականի հու</w:t>
      </w:r>
      <w:r w:rsidR="005B1FE0">
        <w:rPr>
          <w:rFonts w:ascii="GHEA Mariam" w:eastAsia="GHEA Mariam" w:hAnsi="GHEA Mariam" w:cs="GHEA Mariam"/>
          <w:sz w:val="24"/>
          <w:szCs w:val="24"/>
        </w:rPr>
        <w:t>լ</w:t>
      </w:r>
      <w:r w:rsidRPr="00D94E42">
        <w:rPr>
          <w:rFonts w:ascii="GHEA Mariam" w:eastAsia="GHEA Mariam" w:hAnsi="GHEA Mariam" w:cs="GHEA Mariam"/>
          <w:sz w:val="24"/>
          <w:szCs w:val="24"/>
        </w:rPr>
        <w:t xml:space="preserve">իսի </w:t>
      </w:r>
      <w:r w:rsidR="005B1FE0">
        <w:rPr>
          <w:rFonts w:ascii="GHEA Mariam" w:eastAsia="GHEA Mariam" w:hAnsi="GHEA Mariam" w:cs="GHEA Mariam"/>
          <w:sz w:val="24"/>
          <w:szCs w:val="24"/>
        </w:rPr>
        <w:t>22</w:t>
      </w:r>
      <w:r w:rsidRPr="00D94E42">
        <w:rPr>
          <w:rFonts w:ascii="GHEA Mariam" w:eastAsia="GHEA Mariam" w:hAnsi="GHEA Mariam" w:cs="GHEA Mariam"/>
          <w:sz w:val="24"/>
          <w:szCs w:val="24"/>
        </w:rPr>
        <w:t xml:space="preserve">-ի որոշումը փոփոխել։ </w:t>
      </w:r>
    </w:p>
    <w:p w14:paraId="237B69A3" w14:textId="1547043B" w:rsidR="00D94E42" w:rsidRPr="00D94E42" w:rsidRDefault="008D440F" w:rsidP="004B791C">
      <w:pPr>
        <w:tabs>
          <w:tab w:val="left" w:pos="0"/>
          <w:tab w:val="left" w:pos="142"/>
        </w:tabs>
        <w:spacing w:line="360" w:lineRule="auto"/>
        <w:ind w:leftChars="0" w:firstLineChars="0" w:firstLine="569"/>
        <w:jc w:val="both"/>
        <w:rPr>
          <w:rFonts w:ascii="GHEA Mariam" w:eastAsia="GHEA Mariam" w:hAnsi="GHEA Mariam" w:cs="GHEA Mariam"/>
          <w:bCs/>
          <w:iCs/>
          <w:sz w:val="24"/>
          <w:szCs w:val="24"/>
        </w:rPr>
      </w:pPr>
      <w:r>
        <w:rPr>
          <w:rFonts w:ascii="GHEA Mariam" w:eastAsia="GHEA Mariam" w:hAnsi="GHEA Mariam" w:cs="GHEA Mariam"/>
          <w:sz w:val="24"/>
          <w:szCs w:val="24"/>
        </w:rPr>
        <w:t>2</w:t>
      </w:r>
      <w:r>
        <w:rPr>
          <w:rFonts w:ascii="Cambria Math" w:eastAsia="GHEA Mariam" w:hAnsi="Cambria Math" w:cs="GHEA Mariam"/>
          <w:sz w:val="24"/>
          <w:szCs w:val="24"/>
        </w:rPr>
        <w:t xml:space="preserve">․ </w:t>
      </w:r>
      <w:r w:rsidR="005B1FE0" w:rsidRPr="005B1FE0">
        <w:rPr>
          <w:rFonts w:ascii="GHEA Mariam" w:eastAsia="GHEA Mariam" w:hAnsi="GHEA Mariam" w:cs="GHEA Mariam"/>
          <w:sz w:val="24"/>
          <w:szCs w:val="24"/>
        </w:rPr>
        <w:t xml:space="preserve">Ղևոնդ Աշոտի Հովհաննիսյանի </w:t>
      </w:r>
      <w:r w:rsidR="00D94E42" w:rsidRPr="00D94E42">
        <w:rPr>
          <w:rFonts w:ascii="GHEA Mariam" w:eastAsia="GHEA Mariam" w:hAnsi="GHEA Mariam" w:cs="GHEA Mariam"/>
          <w:sz w:val="24"/>
          <w:szCs w:val="24"/>
        </w:rPr>
        <w:t>նկատմամբ ՀՀ քրեական օրենսգրքի 1</w:t>
      </w:r>
      <w:r w:rsidR="005B1FE0">
        <w:rPr>
          <w:rFonts w:ascii="GHEA Mariam" w:eastAsia="GHEA Mariam" w:hAnsi="GHEA Mariam" w:cs="GHEA Mariam"/>
          <w:sz w:val="24"/>
          <w:szCs w:val="24"/>
        </w:rPr>
        <w:t>66</w:t>
      </w:r>
      <w:r w:rsidR="00D94E42" w:rsidRPr="00D94E42">
        <w:rPr>
          <w:rFonts w:ascii="GHEA Mariam" w:eastAsia="GHEA Mariam" w:hAnsi="GHEA Mariam" w:cs="GHEA Mariam"/>
          <w:sz w:val="24"/>
          <w:szCs w:val="24"/>
        </w:rPr>
        <w:t>-րդ հոդվածի 1-ի մաս</w:t>
      </w:r>
      <w:r w:rsidR="005B1FE0">
        <w:rPr>
          <w:rFonts w:ascii="GHEA Mariam" w:eastAsia="GHEA Mariam" w:hAnsi="GHEA Mariam" w:cs="GHEA Mariam"/>
          <w:sz w:val="24"/>
          <w:szCs w:val="24"/>
        </w:rPr>
        <w:t xml:space="preserve">ի 1-ին կետով </w:t>
      </w:r>
      <w:r w:rsidR="00D94E42" w:rsidRPr="00D94E42">
        <w:rPr>
          <w:rFonts w:ascii="GHEA Mariam" w:eastAsia="GHEA Mariam" w:hAnsi="GHEA Mariam" w:cs="GHEA Mariam"/>
          <w:sz w:val="24"/>
          <w:szCs w:val="24"/>
        </w:rPr>
        <w:t xml:space="preserve">ազատազրկման ձևով նշանակված պատիժը ՀՀ քրեական օրենսգրքի 84-րդ հոդվածի հիման վրա պայմանականորեն չկիրառելը վերացնել և թողնել </w:t>
      </w:r>
      <w:r w:rsidR="00D94E42" w:rsidRPr="00D94E42">
        <w:rPr>
          <w:rFonts w:ascii="GHEA Mariam" w:eastAsia="GHEA Mariam" w:hAnsi="GHEA Mariam" w:cs="GHEA Mariam"/>
          <w:bCs/>
          <w:iCs/>
          <w:sz w:val="24"/>
          <w:szCs w:val="24"/>
        </w:rPr>
        <w:t xml:space="preserve">կրելու նրա նկատմամբ </w:t>
      </w:r>
      <w:r w:rsidR="005B1FE0">
        <w:rPr>
          <w:rFonts w:ascii="GHEA Mariam" w:eastAsia="GHEA Mariam" w:hAnsi="GHEA Mariam" w:cs="GHEA Mariam"/>
          <w:sz w:val="24"/>
          <w:szCs w:val="24"/>
        </w:rPr>
        <w:t xml:space="preserve">Երևան քաղաքի </w:t>
      </w:r>
      <w:r w:rsidR="00D94E42" w:rsidRPr="00D94E42">
        <w:rPr>
          <w:rFonts w:ascii="GHEA Mariam" w:eastAsia="GHEA Mariam" w:hAnsi="GHEA Mariam" w:cs="GHEA Mariam"/>
          <w:sz w:val="24"/>
          <w:szCs w:val="24"/>
        </w:rPr>
        <w:t xml:space="preserve">առաջին ատյանի ընդհանուր իրավասության </w:t>
      </w:r>
      <w:r w:rsidR="00AC4692">
        <w:rPr>
          <w:rFonts w:ascii="GHEA Mariam" w:eastAsia="GHEA Mariam" w:hAnsi="GHEA Mariam" w:cs="GHEA Mariam"/>
          <w:sz w:val="24"/>
          <w:szCs w:val="24"/>
        </w:rPr>
        <w:t xml:space="preserve">քրեական </w:t>
      </w:r>
      <w:r w:rsidR="00D94E42" w:rsidRPr="00D94E42">
        <w:rPr>
          <w:rFonts w:ascii="GHEA Mariam" w:eastAsia="GHEA Mariam" w:hAnsi="GHEA Mariam" w:cs="GHEA Mariam"/>
          <w:sz w:val="24"/>
          <w:szCs w:val="24"/>
        </w:rPr>
        <w:t>դատարանի` 202</w:t>
      </w:r>
      <w:r w:rsidR="005B1FE0">
        <w:rPr>
          <w:rFonts w:ascii="GHEA Mariam" w:eastAsia="GHEA Mariam" w:hAnsi="GHEA Mariam" w:cs="GHEA Mariam"/>
          <w:sz w:val="24"/>
          <w:szCs w:val="24"/>
        </w:rPr>
        <w:t>4</w:t>
      </w:r>
      <w:r w:rsidR="00D94E42" w:rsidRPr="00D94E42">
        <w:rPr>
          <w:rFonts w:ascii="GHEA Mariam" w:eastAsia="GHEA Mariam" w:hAnsi="GHEA Mariam" w:cs="GHEA Mariam"/>
          <w:sz w:val="24"/>
          <w:szCs w:val="24"/>
        </w:rPr>
        <w:t xml:space="preserve"> թվականի </w:t>
      </w:r>
      <w:r w:rsidR="005B1FE0">
        <w:rPr>
          <w:rFonts w:ascii="GHEA Mariam" w:eastAsia="GHEA Mariam" w:hAnsi="GHEA Mariam" w:cs="GHEA Mariam"/>
          <w:sz w:val="24"/>
          <w:szCs w:val="24"/>
        </w:rPr>
        <w:t>ապրիլի 29</w:t>
      </w:r>
      <w:r w:rsidR="00D94E42" w:rsidRPr="00D94E42">
        <w:rPr>
          <w:rFonts w:ascii="GHEA Mariam" w:eastAsia="GHEA Mariam" w:hAnsi="GHEA Mariam" w:cs="GHEA Mariam"/>
          <w:sz w:val="24"/>
          <w:szCs w:val="24"/>
        </w:rPr>
        <w:t xml:space="preserve">-ի դատավճռով </w:t>
      </w:r>
      <w:r w:rsidR="00D94E42" w:rsidRPr="00D94E42">
        <w:rPr>
          <w:rFonts w:ascii="GHEA Mariam" w:eastAsia="GHEA Mariam" w:hAnsi="GHEA Mariam" w:cs="GHEA Mariam"/>
          <w:bCs/>
          <w:iCs/>
          <w:sz w:val="24"/>
          <w:szCs w:val="24"/>
        </w:rPr>
        <w:t xml:space="preserve">նշանակված՝ </w:t>
      </w:r>
      <w:r w:rsidR="005B1FE0">
        <w:rPr>
          <w:rFonts w:ascii="GHEA Mariam" w:eastAsia="GHEA Mariam" w:hAnsi="GHEA Mariam" w:cs="GHEA Mariam"/>
          <w:bCs/>
          <w:iCs/>
          <w:sz w:val="24"/>
          <w:szCs w:val="24"/>
        </w:rPr>
        <w:t>3</w:t>
      </w:r>
      <w:r w:rsidR="00D94E42" w:rsidRPr="00D94E42">
        <w:rPr>
          <w:rFonts w:ascii="GHEA Mariam" w:eastAsia="GHEA Mariam" w:hAnsi="GHEA Mariam" w:cs="GHEA Mariam"/>
          <w:bCs/>
          <w:iCs/>
          <w:sz w:val="24"/>
          <w:szCs w:val="24"/>
        </w:rPr>
        <w:t xml:space="preserve"> (ե</w:t>
      </w:r>
      <w:r w:rsidR="005B1FE0">
        <w:rPr>
          <w:rFonts w:ascii="GHEA Mariam" w:eastAsia="GHEA Mariam" w:hAnsi="GHEA Mariam" w:cs="GHEA Mariam"/>
          <w:bCs/>
          <w:iCs/>
          <w:sz w:val="24"/>
          <w:szCs w:val="24"/>
        </w:rPr>
        <w:t>րեք</w:t>
      </w:r>
      <w:r w:rsidR="00D94E42" w:rsidRPr="00D94E42">
        <w:rPr>
          <w:rFonts w:ascii="GHEA Mariam" w:eastAsia="GHEA Mariam" w:hAnsi="GHEA Mariam" w:cs="GHEA Mariam"/>
          <w:bCs/>
          <w:iCs/>
          <w:sz w:val="24"/>
          <w:szCs w:val="24"/>
        </w:rPr>
        <w:t xml:space="preserve">) տարի ժամկետով ազատազրկումը։ </w:t>
      </w:r>
    </w:p>
    <w:p w14:paraId="4BEDB088" w14:textId="44AD9CE0" w:rsidR="00D94E42" w:rsidRPr="00D94E42" w:rsidRDefault="008D440F" w:rsidP="004B791C">
      <w:pPr>
        <w:tabs>
          <w:tab w:val="left" w:pos="0"/>
          <w:tab w:val="left" w:pos="142"/>
        </w:tabs>
        <w:spacing w:line="360" w:lineRule="auto"/>
        <w:ind w:leftChars="0" w:firstLineChars="0" w:firstLine="569"/>
        <w:jc w:val="both"/>
        <w:rPr>
          <w:rFonts w:ascii="GHEA Mariam" w:eastAsia="GHEA Mariam" w:hAnsi="GHEA Mariam" w:cs="GHEA Mariam"/>
          <w:sz w:val="24"/>
          <w:szCs w:val="24"/>
        </w:rPr>
      </w:pPr>
      <w:r>
        <w:rPr>
          <w:rFonts w:ascii="GHEA Mariam" w:eastAsia="GHEA Mariam" w:hAnsi="GHEA Mariam" w:cs="GHEA Mariam"/>
          <w:sz w:val="24"/>
          <w:szCs w:val="24"/>
        </w:rPr>
        <w:t>3</w:t>
      </w:r>
      <w:r w:rsidR="00D94E42" w:rsidRPr="00D94E42">
        <w:rPr>
          <w:rFonts w:ascii="GHEA Mariam" w:eastAsia="GHEA Mariam" w:hAnsi="GHEA Mariam" w:cs="GHEA Mariam"/>
          <w:sz w:val="24"/>
          <w:szCs w:val="24"/>
        </w:rPr>
        <w:t>. Ստորադաս դատարանների դատական ակտերը մնացած մասով թողնել անփոփոխ:</w:t>
      </w:r>
    </w:p>
    <w:p w14:paraId="789A1F2E" w14:textId="77777777" w:rsidR="00D94E42" w:rsidRPr="00D94E42" w:rsidRDefault="00D94E42" w:rsidP="004B791C">
      <w:pPr>
        <w:tabs>
          <w:tab w:val="left" w:pos="0"/>
          <w:tab w:val="left" w:pos="142"/>
        </w:tabs>
        <w:spacing w:line="360" w:lineRule="auto"/>
        <w:ind w:leftChars="0" w:firstLineChars="0" w:firstLine="569"/>
        <w:jc w:val="both"/>
        <w:rPr>
          <w:rFonts w:ascii="GHEA Mariam" w:eastAsia="GHEA Mariam" w:hAnsi="GHEA Mariam" w:cs="GHEA Mariam"/>
          <w:sz w:val="24"/>
          <w:szCs w:val="24"/>
        </w:rPr>
      </w:pPr>
      <w:r w:rsidRPr="00D94E42">
        <w:rPr>
          <w:rFonts w:ascii="GHEA Mariam" w:eastAsia="GHEA Mariam" w:hAnsi="GHEA Mariam" w:cs="GHEA Mariam"/>
          <w:sz w:val="24"/>
          <w:szCs w:val="24"/>
        </w:rPr>
        <w:t xml:space="preserve">     Որոշումն օրինական ուժի մեջ է մտնում կայացնելու օրը:</w:t>
      </w:r>
    </w:p>
    <w:p w14:paraId="277FE1A3" w14:textId="252F5277" w:rsidR="00EE5AE8" w:rsidRPr="0072063F" w:rsidRDefault="00EE5AE8" w:rsidP="004B791C">
      <w:pPr>
        <w:tabs>
          <w:tab w:val="left" w:pos="0"/>
          <w:tab w:val="left" w:pos="142"/>
        </w:tabs>
        <w:spacing w:line="360" w:lineRule="auto"/>
        <w:ind w:leftChars="0" w:firstLineChars="0" w:firstLine="569"/>
        <w:jc w:val="both"/>
        <w:rPr>
          <w:rFonts w:ascii="GHEA Mariam" w:eastAsia="GHEA Mariam" w:hAnsi="GHEA Mariam" w:cs="GHEA Mariam"/>
          <w:sz w:val="24"/>
          <w:szCs w:val="24"/>
        </w:rPr>
      </w:pPr>
    </w:p>
    <w:p w14:paraId="6FFFE854" w14:textId="77777777" w:rsidR="00B05411" w:rsidRPr="0072063F" w:rsidRDefault="00B05411" w:rsidP="004B791C">
      <w:pPr>
        <w:tabs>
          <w:tab w:val="left" w:pos="0"/>
          <w:tab w:val="left" w:pos="142"/>
        </w:tabs>
        <w:spacing w:line="360" w:lineRule="auto"/>
        <w:ind w:leftChars="0" w:firstLineChars="0" w:firstLine="569"/>
        <w:jc w:val="both"/>
        <w:rPr>
          <w:rFonts w:ascii="GHEA Mariam" w:eastAsia="GHEA Mariam" w:hAnsi="GHEA Mariam" w:cs="GHEA Mariam"/>
          <w:sz w:val="24"/>
          <w:szCs w:val="24"/>
        </w:rPr>
      </w:pPr>
    </w:p>
    <w:p w14:paraId="4780CE9C" w14:textId="2C334A09" w:rsidR="00700340" w:rsidRPr="0072063F" w:rsidRDefault="00700340" w:rsidP="004B791C">
      <w:pPr>
        <w:tabs>
          <w:tab w:val="left" w:pos="0"/>
          <w:tab w:val="left" w:pos="142"/>
        </w:tabs>
        <w:spacing w:line="480" w:lineRule="auto"/>
        <w:ind w:left="-2" w:firstLineChars="236" w:firstLine="566"/>
        <w:jc w:val="right"/>
        <w:rPr>
          <w:rFonts w:ascii="GHEA Mariam" w:hAnsi="GHEA Mariam"/>
          <w:sz w:val="24"/>
          <w:szCs w:val="24"/>
        </w:rPr>
      </w:pPr>
      <w:r w:rsidRPr="0072063F">
        <w:rPr>
          <w:rFonts w:ascii="GHEA Mariam" w:hAnsi="GHEA Mariam"/>
          <w:sz w:val="24"/>
          <w:szCs w:val="24"/>
        </w:rPr>
        <w:t>Նախագահող`</w:t>
      </w:r>
      <w:r w:rsidR="009D2EF9" w:rsidRPr="0072063F">
        <w:rPr>
          <w:rFonts w:ascii="GHEA Mariam" w:hAnsi="GHEA Mariam"/>
          <w:sz w:val="24"/>
          <w:szCs w:val="24"/>
        </w:rPr>
        <w:t xml:space="preserve">   </w:t>
      </w:r>
      <w:r w:rsidRPr="0072063F">
        <w:rPr>
          <w:rFonts w:ascii="GHEA Mariam" w:hAnsi="GHEA Mariam"/>
          <w:sz w:val="24"/>
          <w:szCs w:val="24"/>
        </w:rPr>
        <w:t xml:space="preserve"> </w:t>
      </w:r>
      <w:r w:rsidRPr="0072063F">
        <w:rPr>
          <w:rFonts w:ascii="GHEA Mariam" w:hAnsi="GHEA Mariam"/>
          <w:sz w:val="24"/>
          <w:szCs w:val="24"/>
          <w:u w:val="single"/>
        </w:rPr>
        <w:t xml:space="preserve">     </w:t>
      </w:r>
      <w:r w:rsidR="007F3852" w:rsidRPr="0072063F">
        <w:rPr>
          <w:rFonts w:ascii="GHEA Mariam" w:hAnsi="GHEA Mariam"/>
          <w:sz w:val="24"/>
          <w:szCs w:val="24"/>
          <w:u w:val="single"/>
        </w:rPr>
        <w:t xml:space="preserve">         </w:t>
      </w:r>
      <w:r w:rsidRPr="0072063F">
        <w:rPr>
          <w:rFonts w:ascii="GHEA Mariam" w:hAnsi="GHEA Mariam"/>
          <w:sz w:val="24"/>
          <w:szCs w:val="24"/>
          <w:u w:val="single"/>
        </w:rPr>
        <w:t xml:space="preserve">                                                         Հ.ԱՍԱՏՐՅԱՆ</w:t>
      </w:r>
      <w:r w:rsidRPr="0072063F">
        <w:rPr>
          <w:rFonts w:ascii="GHEA Mariam" w:hAnsi="GHEA Mariam"/>
          <w:sz w:val="24"/>
          <w:szCs w:val="24"/>
        </w:rPr>
        <w:t xml:space="preserve"> </w:t>
      </w:r>
    </w:p>
    <w:p w14:paraId="2E879B57" w14:textId="46AC060C" w:rsidR="009D2EF9" w:rsidRPr="0072063F" w:rsidRDefault="00700340" w:rsidP="004B791C">
      <w:pPr>
        <w:tabs>
          <w:tab w:val="left" w:pos="0"/>
          <w:tab w:val="left" w:pos="142"/>
        </w:tabs>
        <w:spacing w:line="480" w:lineRule="auto"/>
        <w:ind w:left="-2" w:firstLineChars="236" w:firstLine="566"/>
        <w:jc w:val="right"/>
        <w:rPr>
          <w:rFonts w:ascii="GHEA Mariam" w:hAnsi="GHEA Mariam"/>
          <w:sz w:val="24"/>
          <w:szCs w:val="24"/>
        </w:rPr>
      </w:pPr>
      <w:r w:rsidRPr="0072063F">
        <w:rPr>
          <w:rFonts w:ascii="GHEA Mariam" w:hAnsi="GHEA Mariam"/>
          <w:sz w:val="24"/>
          <w:szCs w:val="24"/>
        </w:rPr>
        <w:t xml:space="preserve">Դատավորներ` </w:t>
      </w:r>
      <w:r w:rsidR="009D2EF9" w:rsidRPr="0072063F">
        <w:rPr>
          <w:rFonts w:ascii="GHEA Mariam" w:hAnsi="GHEA Mariam"/>
          <w:sz w:val="24"/>
          <w:szCs w:val="24"/>
        </w:rPr>
        <w:t xml:space="preserve">  </w:t>
      </w:r>
      <w:r w:rsidRPr="0072063F">
        <w:rPr>
          <w:rFonts w:ascii="GHEA Mariam" w:hAnsi="GHEA Mariam"/>
          <w:sz w:val="24"/>
          <w:szCs w:val="24"/>
        </w:rPr>
        <w:t xml:space="preserve"> </w:t>
      </w:r>
      <w:r w:rsidR="009D2EF9" w:rsidRPr="0072063F">
        <w:rPr>
          <w:rFonts w:ascii="GHEA Mariam" w:hAnsi="GHEA Mariam"/>
          <w:sz w:val="24"/>
          <w:szCs w:val="24"/>
          <w:u w:val="single"/>
        </w:rPr>
        <w:t xml:space="preserve">                                                                    Ս</w:t>
      </w:r>
      <w:r w:rsidR="009D2EF9" w:rsidRPr="0072063F">
        <w:rPr>
          <w:rFonts w:ascii="Cambria Math" w:hAnsi="Cambria Math" w:cs="Cambria Math"/>
          <w:sz w:val="24"/>
          <w:szCs w:val="24"/>
          <w:u w:val="single"/>
        </w:rPr>
        <w:t>․</w:t>
      </w:r>
      <w:r w:rsidR="009D2EF9" w:rsidRPr="0072063F">
        <w:rPr>
          <w:rFonts w:ascii="GHEA Mariam" w:hAnsi="GHEA Mariam"/>
          <w:sz w:val="24"/>
          <w:szCs w:val="24"/>
          <w:u w:val="single"/>
        </w:rPr>
        <w:t>ԱՎԵՏԻՍՅԱՆ</w:t>
      </w:r>
    </w:p>
    <w:p w14:paraId="33830652" w14:textId="2C8E0C45" w:rsidR="00700340" w:rsidRPr="0072063F" w:rsidRDefault="00700340" w:rsidP="004B791C">
      <w:pPr>
        <w:tabs>
          <w:tab w:val="left" w:pos="0"/>
          <w:tab w:val="left" w:pos="142"/>
        </w:tabs>
        <w:spacing w:line="480" w:lineRule="auto"/>
        <w:ind w:left="-2" w:firstLineChars="236" w:firstLine="566"/>
        <w:jc w:val="right"/>
        <w:rPr>
          <w:rFonts w:ascii="GHEA Mariam" w:hAnsi="GHEA Mariam"/>
          <w:sz w:val="24"/>
          <w:szCs w:val="24"/>
          <w:u w:val="single"/>
        </w:rPr>
      </w:pPr>
      <w:r w:rsidRPr="0072063F">
        <w:rPr>
          <w:rFonts w:ascii="GHEA Mariam" w:hAnsi="GHEA Mariam"/>
          <w:sz w:val="24"/>
          <w:szCs w:val="24"/>
        </w:rPr>
        <w:t xml:space="preserve"> </w:t>
      </w:r>
      <w:r w:rsidRPr="0072063F">
        <w:rPr>
          <w:rFonts w:ascii="GHEA Mariam" w:hAnsi="GHEA Mariam"/>
          <w:sz w:val="24"/>
          <w:szCs w:val="24"/>
          <w:u w:val="single"/>
        </w:rPr>
        <w:t xml:space="preserve">                                </w:t>
      </w:r>
      <w:r w:rsidR="007F3852" w:rsidRPr="0072063F">
        <w:rPr>
          <w:rFonts w:ascii="GHEA Mariam" w:hAnsi="GHEA Mariam"/>
          <w:sz w:val="24"/>
          <w:szCs w:val="24"/>
          <w:u w:val="single"/>
        </w:rPr>
        <w:t xml:space="preserve">     </w:t>
      </w:r>
      <w:r w:rsidR="00A12E8B" w:rsidRPr="0072063F">
        <w:rPr>
          <w:rFonts w:ascii="GHEA Mariam" w:hAnsi="GHEA Mariam"/>
          <w:sz w:val="24"/>
          <w:szCs w:val="24"/>
          <w:u w:val="single"/>
        </w:rPr>
        <w:t xml:space="preserve"> </w:t>
      </w:r>
      <w:r w:rsidRPr="0072063F">
        <w:rPr>
          <w:rFonts w:ascii="GHEA Mariam" w:hAnsi="GHEA Mariam"/>
          <w:sz w:val="24"/>
          <w:szCs w:val="24"/>
          <w:u w:val="single"/>
        </w:rPr>
        <w:t xml:space="preserve">                           </w:t>
      </w:r>
      <w:r w:rsidR="007F3852" w:rsidRPr="0072063F">
        <w:rPr>
          <w:rFonts w:ascii="GHEA Mariam" w:hAnsi="GHEA Mariam"/>
          <w:sz w:val="24"/>
          <w:szCs w:val="24"/>
          <w:u w:val="single"/>
        </w:rPr>
        <w:t xml:space="preserve">   </w:t>
      </w:r>
      <w:r w:rsidR="00A12E8B" w:rsidRPr="0072063F">
        <w:rPr>
          <w:rFonts w:ascii="GHEA Mariam" w:hAnsi="GHEA Mariam"/>
          <w:sz w:val="24"/>
          <w:szCs w:val="24"/>
          <w:u w:val="single"/>
        </w:rPr>
        <w:t>Հ</w:t>
      </w:r>
      <w:r w:rsidRPr="0072063F">
        <w:rPr>
          <w:rFonts w:ascii="GHEA Mariam" w:hAnsi="GHEA Mariam"/>
          <w:sz w:val="24"/>
          <w:szCs w:val="24"/>
          <w:u w:val="single"/>
        </w:rPr>
        <w:t>.</w:t>
      </w:r>
      <w:r w:rsidR="00A12E8B" w:rsidRPr="0072063F">
        <w:rPr>
          <w:rFonts w:ascii="GHEA Mariam" w:hAnsi="GHEA Mariam"/>
          <w:sz w:val="24"/>
          <w:szCs w:val="24"/>
          <w:u w:val="single"/>
        </w:rPr>
        <w:t>ԳՐԻԳՈՐ</w:t>
      </w:r>
      <w:r w:rsidRPr="0072063F">
        <w:rPr>
          <w:rFonts w:ascii="GHEA Mariam" w:hAnsi="GHEA Mariam"/>
          <w:sz w:val="24"/>
          <w:szCs w:val="24"/>
          <w:u w:val="single"/>
        </w:rPr>
        <w:t>ՅԱՆ</w:t>
      </w:r>
    </w:p>
    <w:p w14:paraId="449654DA" w14:textId="3A74758F" w:rsidR="00700340" w:rsidRDefault="007F3852" w:rsidP="004B791C">
      <w:pPr>
        <w:tabs>
          <w:tab w:val="left" w:pos="0"/>
          <w:tab w:val="left" w:pos="142"/>
        </w:tabs>
        <w:spacing w:line="480" w:lineRule="auto"/>
        <w:ind w:left="-2" w:firstLineChars="236" w:firstLine="566"/>
        <w:jc w:val="right"/>
        <w:rPr>
          <w:rFonts w:ascii="GHEA Mariam" w:hAnsi="GHEA Mariam"/>
          <w:sz w:val="24"/>
          <w:szCs w:val="24"/>
          <w:u w:val="single"/>
        </w:rPr>
      </w:pPr>
      <w:r w:rsidRPr="0072063F">
        <w:rPr>
          <w:rFonts w:ascii="GHEA Mariam" w:hAnsi="GHEA Mariam"/>
          <w:sz w:val="24"/>
          <w:szCs w:val="24"/>
          <w:u w:val="single"/>
        </w:rPr>
        <w:t xml:space="preserve">  </w:t>
      </w:r>
      <w:r w:rsidR="00700340" w:rsidRPr="0072063F">
        <w:rPr>
          <w:rFonts w:ascii="GHEA Mariam" w:hAnsi="GHEA Mariam"/>
          <w:sz w:val="24"/>
          <w:szCs w:val="24"/>
          <w:u w:val="single"/>
        </w:rPr>
        <w:t xml:space="preserve"> </w:t>
      </w:r>
      <w:r w:rsidR="004F40F2" w:rsidRPr="0072063F">
        <w:rPr>
          <w:rFonts w:ascii="GHEA Mariam" w:hAnsi="GHEA Mariam"/>
          <w:sz w:val="24"/>
          <w:szCs w:val="24"/>
          <w:u w:val="single"/>
        </w:rPr>
        <w:t xml:space="preserve"> </w:t>
      </w:r>
      <w:r w:rsidRPr="0072063F">
        <w:rPr>
          <w:rFonts w:ascii="GHEA Mariam" w:hAnsi="GHEA Mariam"/>
          <w:sz w:val="24"/>
          <w:szCs w:val="24"/>
          <w:u w:val="single"/>
        </w:rPr>
        <w:t xml:space="preserve"> </w:t>
      </w:r>
      <w:r w:rsidR="00700340" w:rsidRPr="0072063F">
        <w:rPr>
          <w:rFonts w:ascii="GHEA Mariam" w:hAnsi="GHEA Mariam"/>
          <w:sz w:val="24"/>
          <w:szCs w:val="24"/>
          <w:u w:val="single"/>
        </w:rPr>
        <w:t xml:space="preserve">                        </w:t>
      </w:r>
      <w:r w:rsidR="004F40F2" w:rsidRPr="0072063F">
        <w:rPr>
          <w:rFonts w:ascii="GHEA Mariam" w:hAnsi="GHEA Mariam"/>
          <w:sz w:val="24"/>
          <w:szCs w:val="24"/>
          <w:u w:val="single"/>
        </w:rPr>
        <w:t xml:space="preserve">                                  </w:t>
      </w:r>
      <w:r w:rsidR="00700340" w:rsidRPr="0072063F">
        <w:rPr>
          <w:rFonts w:ascii="GHEA Mariam" w:hAnsi="GHEA Mariam"/>
          <w:sz w:val="24"/>
          <w:szCs w:val="24"/>
          <w:u w:val="single"/>
        </w:rPr>
        <w:t xml:space="preserve"> Լ.ԹԱԴԵՎՈՍՅԱՆ</w:t>
      </w:r>
    </w:p>
    <w:p w14:paraId="71A7F994" w14:textId="62541A11" w:rsidR="00650AFF" w:rsidRDefault="00650AFF" w:rsidP="004B791C">
      <w:pPr>
        <w:tabs>
          <w:tab w:val="left" w:pos="0"/>
          <w:tab w:val="left" w:pos="142"/>
        </w:tabs>
        <w:spacing w:line="480" w:lineRule="auto"/>
        <w:ind w:left="-2" w:firstLineChars="236" w:firstLine="566"/>
        <w:jc w:val="right"/>
        <w:rPr>
          <w:rFonts w:ascii="GHEA Mariam" w:hAnsi="GHEA Mariam"/>
          <w:sz w:val="24"/>
          <w:szCs w:val="24"/>
          <w:u w:val="single"/>
        </w:rPr>
      </w:pPr>
      <w:r>
        <w:rPr>
          <w:rFonts w:ascii="GHEA Mariam" w:hAnsi="GHEA Mariam"/>
          <w:sz w:val="24"/>
          <w:szCs w:val="24"/>
          <w:u w:val="single"/>
        </w:rPr>
        <w:t xml:space="preserve">                                                                      Ա.ՊՈՂՈՍՅԱՆ        </w:t>
      </w:r>
    </w:p>
    <w:p w14:paraId="2866E937" w14:textId="45070C6C" w:rsidR="00650AFF" w:rsidRPr="0072063F" w:rsidRDefault="00650AFF" w:rsidP="004B791C">
      <w:pPr>
        <w:tabs>
          <w:tab w:val="left" w:pos="0"/>
          <w:tab w:val="left" w:pos="142"/>
        </w:tabs>
        <w:spacing w:line="480" w:lineRule="auto"/>
        <w:ind w:left="-2" w:firstLineChars="236" w:firstLine="566"/>
        <w:rPr>
          <w:rFonts w:ascii="GHEA Mariam" w:hAnsi="GHEA Mariam"/>
          <w:sz w:val="24"/>
          <w:szCs w:val="24"/>
          <w:u w:val="single"/>
        </w:rPr>
      </w:pPr>
      <w:r>
        <w:rPr>
          <w:rFonts w:ascii="GHEA Mariam" w:hAnsi="GHEA Mariam"/>
          <w:sz w:val="24"/>
          <w:szCs w:val="24"/>
          <w:u w:val="single"/>
        </w:rPr>
        <w:t xml:space="preserve">                                                                                                                                                     </w:t>
      </w:r>
    </w:p>
    <w:sectPr w:rsidR="00650AFF" w:rsidRPr="0072063F" w:rsidSect="001F3C46">
      <w:headerReference w:type="even" r:id="rId10"/>
      <w:headerReference w:type="default" r:id="rId11"/>
      <w:footerReference w:type="even" r:id="rId12"/>
      <w:footerReference w:type="default" r:id="rId13"/>
      <w:headerReference w:type="first" r:id="rId14"/>
      <w:footerReference w:type="first" r:id="rId15"/>
      <w:pgSz w:w="11900" w:h="16840" w:code="9"/>
      <w:pgMar w:top="851" w:right="851" w:bottom="993" w:left="1701" w:header="425"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F8050" w14:textId="77777777" w:rsidR="00112D4A" w:rsidRDefault="00112D4A">
      <w:pPr>
        <w:ind w:hanging="2"/>
      </w:pPr>
      <w:r>
        <w:separator/>
      </w:r>
    </w:p>
  </w:endnote>
  <w:endnote w:type="continuationSeparator" w:id="0">
    <w:p w14:paraId="71023DCB" w14:textId="77777777" w:rsidR="00112D4A" w:rsidRDefault="00112D4A">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F8B0" w14:textId="77777777" w:rsidR="00907D17" w:rsidRDefault="00907D17">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1AE90" w14:textId="77777777" w:rsidR="00907D17" w:rsidRPr="0096500D" w:rsidRDefault="00907D17"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99D1C" w14:textId="77777777" w:rsidR="00907D17" w:rsidRDefault="00907D17">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63D58" w14:textId="77777777" w:rsidR="00112D4A" w:rsidRDefault="00112D4A">
      <w:pPr>
        <w:ind w:hanging="2"/>
      </w:pPr>
      <w:r>
        <w:separator/>
      </w:r>
    </w:p>
  </w:footnote>
  <w:footnote w:type="continuationSeparator" w:id="0">
    <w:p w14:paraId="7F24F78E" w14:textId="77777777" w:rsidR="00112D4A" w:rsidRDefault="00112D4A">
      <w:pPr>
        <w:ind w:hanging="2"/>
      </w:pPr>
      <w:r>
        <w:continuationSeparator/>
      </w:r>
    </w:p>
  </w:footnote>
  <w:footnote w:id="1">
    <w:p w14:paraId="2E84BA92" w14:textId="7A1B3FE7" w:rsidR="00552B4F" w:rsidRPr="00470DEB" w:rsidRDefault="00552B4F">
      <w:pPr>
        <w:pStyle w:val="FootnoteText"/>
        <w:ind w:hanging="2"/>
        <w:rPr>
          <w:rFonts w:ascii="GHEA Mariam" w:hAnsi="GHEA Mariam"/>
        </w:rPr>
      </w:pPr>
      <w:r>
        <w:rPr>
          <w:rStyle w:val="FootnoteReference"/>
        </w:rPr>
        <w:footnoteRef/>
      </w:r>
      <w:r>
        <w:t xml:space="preserve"> </w:t>
      </w:r>
      <w:r w:rsidR="00470DEB" w:rsidRPr="00470DEB">
        <w:rPr>
          <w:rFonts w:ascii="GHEA Mariam" w:hAnsi="GHEA Mariam"/>
        </w:rPr>
        <w:t>Տե՛ս վարույթի նյութեր, հատոր 2, թերթ</w:t>
      </w:r>
      <w:r w:rsidR="00470DEB">
        <w:rPr>
          <w:rFonts w:ascii="GHEA Mariam" w:hAnsi="GHEA Mariam"/>
        </w:rPr>
        <w:t xml:space="preserve"> 92։</w:t>
      </w:r>
    </w:p>
  </w:footnote>
  <w:footnote w:id="2">
    <w:p w14:paraId="0E0F5023" w14:textId="77777777" w:rsidR="0054578F" w:rsidRPr="0054578F" w:rsidRDefault="0054578F" w:rsidP="0054578F">
      <w:pPr>
        <w:pStyle w:val="FootnoteText"/>
        <w:ind w:hanging="2"/>
        <w:rPr>
          <w:rFonts w:ascii="GHEA Mariam" w:hAnsi="GHEA Mariam"/>
        </w:rPr>
      </w:pPr>
      <w:r w:rsidRPr="0054578F">
        <w:rPr>
          <w:rStyle w:val="FootnoteReference"/>
          <w:rFonts w:ascii="GHEA Mariam" w:hAnsi="GHEA Mariam"/>
        </w:rPr>
        <w:footnoteRef/>
      </w:r>
      <w:r w:rsidRPr="0054578F">
        <w:rPr>
          <w:rFonts w:ascii="GHEA Mariam" w:hAnsi="GHEA Mariam"/>
        </w:rPr>
        <w:t xml:space="preserve"> </w:t>
      </w:r>
      <w:r w:rsidRPr="0054578F">
        <w:rPr>
          <w:rFonts w:ascii="GHEA Mariam" w:hAnsi="GHEA Mariam"/>
        </w:rPr>
        <w:t>Տե՛ս վարույթի նյութեր, հատոր 2, թերթեր 91-101։</w:t>
      </w:r>
    </w:p>
    <w:p w14:paraId="460048B8" w14:textId="7C8208DB" w:rsidR="0054578F" w:rsidRDefault="0054578F">
      <w:pPr>
        <w:pStyle w:val="FootnoteText"/>
        <w:ind w:hanging="2"/>
      </w:pPr>
    </w:p>
  </w:footnote>
  <w:footnote w:id="3">
    <w:p w14:paraId="4B5F5812" w14:textId="6A5AB954" w:rsidR="00286F8F" w:rsidRPr="00F75E8D" w:rsidRDefault="00286F8F" w:rsidP="008F7DA7">
      <w:pPr>
        <w:pStyle w:val="FootnoteText"/>
        <w:ind w:leftChars="0" w:firstLineChars="0" w:firstLine="0"/>
        <w:rPr>
          <w:rFonts w:ascii="GHEA Mariam" w:hAnsi="GHEA Mariam"/>
        </w:rPr>
      </w:pPr>
      <w:r>
        <w:rPr>
          <w:rStyle w:val="FootnoteReference"/>
        </w:rPr>
        <w:footnoteRef/>
      </w:r>
      <w:r>
        <w:t xml:space="preserve"> </w:t>
      </w:r>
      <w:r w:rsidR="00F75E8D" w:rsidRPr="00F75E8D">
        <w:rPr>
          <w:rFonts w:ascii="GHEA Mariam" w:hAnsi="GHEA Mariam"/>
        </w:rPr>
        <w:t xml:space="preserve">Տե՛ս վարույթի նյութեր, հատոր 2, թերթեր </w:t>
      </w:r>
      <w:r w:rsidR="00F75E8D">
        <w:rPr>
          <w:rFonts w:ascii="GHEA Mariam" w:hAnsi="GHEA Mariam"/>
        </w:rPr>
        <w:t>185</w:t>
      </w:r>
      <w:r w:rsidR="00F75E8D" w:rsidRPr="00F75E8D">
        <w:rPr>
          <w:rFonts w:ascii="GHEA Mariam" w:hAnsi="GHEA Mariam"/>
        </w:rPr>
        <w:t>-1</w:t>
      </w:r>
      <w:r w:rsidR="00F75E8D">
        <w:rPr>
          <w:rFonts w:ascii="GHEA Mariam" w:hAnsi="GHEA Mariam"/>
        </w:rPr>
        <w:t>9</w:t>
      </w:r>
      <w:r w:rsidR="00F75E8D" w:rsidRPr="00F75E8D">
        <w:rPr>
          <w:rFonts w:ascii="GHEA Mariam" w:hAnsi="GHEA Mariam"/>
        </w:rPr>
        <w:t>1։</w:t>
      </w:r>
    </w:p>
  </w:footnote>
  <w:footnote w:id="4">
    <w:p w14:paraId="214BFB6F" w14:textId="70611D3C" w:rsidR="00403AD7" w:rsidRPr="000F6516" w:rsidRDefault="00403AD7" w:rsidP="000F6516">
      <w:pPr>
        <w:pStyle w:val="FootnoteText"/>
        <w:tabs>
          <w:tab w:val="left" w:pos="-284"/>
        </w:tabs>
        <w:ind w:leftChars="0" w:firstLineChars="0" w:firstLine="0"/>
        <w:jc w:val="both"/>
        <w:rPr>
          <w:rFonts w:ascii="GHEA Mariam" w:hAnsi="GHEA Mariam"/>
        </w:rPr>
      </w:pPr>
      <w:r w:rsidRPr="000F6516">
        <w:rPr>
          <w:rStyle w:val="FootnoteReference"/>
          <w:rFonts w:ascii="GHEA Mariam" w:hAnsi="GHEA Mariam"/>
        </w:rPr>
        <w:footnoteRef/>
      </w:r>
      <w:r w:rsidRPr="000F6516">
        <w:rPr>
          <w:rFonts w:ascii="GHEA Mariam" w:hAnsi="GHEA Mariam"/>
          <w:shd w:val="clear" w:color="auto" w:fill="FFFFFF"/>
        </w:rPr>
        <w:t xml:space="preserve"> </w:t>
      </w:r>
      <w:bookmarkStart w:id="5" w:name="_Hlk193290404"/>
      <w:r w:rsidRPr="000F6516">
        <w:rPr>
          <w:rFonts w:ascii="GHEA Mariam" w:hAnsi="GHEA Mariam"/>
          <w:shd w:val="clear" w:color="auto" w:fill="FFFFFF"/>
        </w:rPr>
        <w:t xml:space="preserve">Տե՛ս Վճռաբեկ դատարանի՝ </w:t>
      </w:r>
      <w:bookmarkEnd w:id="5"/>
      <w:r w:rsidRPr="000F6516">
        <w:rPr>
          <w:rFonts w:ascii="GHEA Mariam" w:hAnsi="GHEA Mariam"/>
          <w:i/>
          <w:shd w:val="clear" w:color="auto" w:fill="FFFFFF"/>
        </w:rPr>
        <w:t>Արմեն Շահբազյանի</w:t>
      </w:r>
      <w:r w:rsidRPr="000F6516">
        <w:rPr>
          <w:rFonts w:ascii="GHEA Mariam" w:hAnsi="GHEA Mariam"/>
          <w:shd w:val="clear" w:color="auto" w:fill="FFFFFF"/>
        </w:rPr>
        <w:t xml:space="preserve"> գործով 2014 թվականի օգոստոսի 15-ի թիվ ԵՇԴ/0143/01/13, </w:t>
      </w:r>
      <w:r w:rsidRPr="000F6516">
        <w:rPr>
          <w:rFonts w:ascii="GHEA Mariam" w:hAnsi="GHEA Mariam"/>
          <w:i/>
          <w:iCs/>
        </w:rPr>
        <w:t>Արմեն Գրիգորյանի</w:t>
      </w:r>
      <w:r w:rsidR="00513107" w:rsidRPr="000F6516">
        <w:rPr>
          <w:rFonts w:ascii="GHEA Mariam" w:hAnsi="GHEA Mariam"/>
          <w:i/>
          <w:iCs/>
        </w:rPr>
        <w:t xml:space="preserve"> </w:t>
      </w:r>
      <w:r w:rsidRPr="000F6516">
        <w:rPr>
          <w:rFonts w:ascii="GHEA Mariam" w:hAnsi="GHEA Mariam"/>
          <w:shd w:val="clear" w:color="auto" w:fill="FFFFFF"/>
        </w:rPr>
        <w:t xml:space="preserve">գործով </w:t>
      </w:r>
      <w:r w:rsidRPr="000F6516">
        <w:rPr>
          <w:rFonts w:ascii="GHEA Mariam" w:hAnsi="GHEA Mariam"/>
        </w:rPr>
        <w:t xml:space="preserve">2021 թվականի փետրվարի 10-ի </w:t>
      </w:r>
      <w:r w:rsidRPr="000F6516">
        <w:rPr>
          <w:rFonts w:ascii="GHEA Mariam" w:hAnsi="GHEA Mariam"/>
          <w:shd w:val="clear" w:color="auto" w:fill="FFFFFF"/>
        </w:rPr>
        <w:t xml:space="preserve">թիվ </w:t>
      </w:r>
      <w:r w:rsidRPr="000F6516">
        <w:rPr>
          <w:rFonts w:ascii="GHEA Mariam" w:hAnsi="GHEA Mariam"/>
        </w:rPr>
        <w:t xml:space="preserve">ԵԴ/0335/01/19, </w:t>
      </w:r>
      <w:r w:rsidRPr="000F6516">
        <w:rPr>
          <w:rFonts w:ascii="GHEA Mariam" w:hAnsi="GHEA Mariam"/>
          <w:i/>
          <w:shd w:val="clear" w:color="auto" w:fill="FFFFFF"/>
        </w:rPr>
        <w:t>Սարգիս Խաչատրյանի</w:t>
      </w:r>
      <w:r w:rsidRPr="000F6516">
        <w:rPr>
          <w:rFonts w:ascii="GHEA Mariam" w:hAnsi="GHEA Mariam"/>
          <w:shd w:val="clear" w:color="auto" w:fill="FFFFFF"/>
        </w:rPr>
        <w:t xml:space="preserve"> գործով 2015 թվականի մարտի 27-ի թիվ</w:t>
      </w:r>
      <w:r w:rsidR="009E7DC0" w:rsidRPr="000F6516">
        <w:rPr>
          <w:rFonts w:ascii="GHEA Mariam" w:hAnsi="GHEA Mariam"/>
          <w:shd w:val="clear" w:color="auto" w:fill="FFFFFF"/>
        </w:rPr>
        <w:t xml:space="preserve"> ՏԴ/0031/01/14</w:t>
      </w:r>
      <w:r w:rsidRPr="000F6516">
        <w:rPr>
          <w:rFonts w:ascii="GHEA Mariam" w:hAnsi="GHEA Mariam"/>
          <w:shd w:val="clear" w:color="auto" w:fill="FFFFFF"/>
        </w:rPr>
        <w:t xml:space="preserve">, </w:t>
      </w:r>
      <w:r w:rsidRPr="000F6516">
        <w:rPr>
          <w:rFonts w:ascii="GHEA Mariam" w:hAnsi="GHEA Mariam"/>
          <w:i/>
          <w:shd w:val="clear" w:color="auto" w:fill="FFFFFF"/>
        </w:rPr>
        <w:t>Նարեկ Խաչատրյանի</w:t>
      </w:r>
      <w:r w:rsidRPr="000F6516">
        <w:rPr>
          <w:rFonts w:ascii="GHEA Mariam" w:hAnsi="GHEA Mariam"/>
          <w:shd w:val="clear" w:color="auto" w:fill="FFFFFF"/>
        </w:rPr>
        <w:t xml:space="preserve"> գործով 2015 թվականի օգոստոսի 28-ի թիվ ԵԿԴ/0191/01/14, </w:t>
      </w:r>
      <w:r w:rsidRPr="000F6516">
        <w:rPr>
          <w:rFonts w:ascii="GHEA Mariam" w:hAnsi="GHEA Mariam"/>
          <w:i/>
          <w:shd w:val="clear" w:color="auto" w:fill="FFFFFF"/>
        </w:rPr>
        <w:t>Արսեն Կարապետյանի և Ռուբեն Գուլգուլյանի</w:t>
      </w:r>
      <w:r w:rsidRPr="000F6516">
        <w:rPr>
          <w:rFonts w:ascii="GHEA Mariam" w:hAnsi="GHEA Mariam"/>
          <w:shd w:val="clear" w:color="auto" w:fill="FFFFFF"/>
        </w:rPr>
        <w:t xml:space="preserve"> գործով 2015 թվականի օգոստոսի 28-ի թիվ ԵԱԴԴ/0011/01/14, </w:t>
      </w:r>
      <w:r w:rsidRPr="000F6516">
        <w:rPr>
          <w:rFonts w:ascii="GHEA Mariam" w:hAnsi="GHEA Mariam"/>
          <w:i/>
          <w:shd w:val="clear" w:color="auto" w:fill="FFFFFF"/>
        </w:rPr>
        <w:t xml:space="preserve">Սերգեյ Աբովյանի </w:t>
      </w:r>
      <w:r w:rsidRPr="000F6516">
        <w:rPr>
          <w:rFonts w:ascii="GHEA Mariam" w:hAnsi="GHEA Mariam"/>
          <w:shd w:val="clear" w:color="auto" w:fill="FFFFFF"/>
        </w:rPr>
        <w:t xml:space="preserve">գործով 2016 թվականի հունիսի 24-ի թիվ ԵԱԴԴ/0038/01/15, </w:t>
      </w:r>
      <w:r w:rsidRPr="000F6516">
        <w:rPr>
          <w:rFonts w:ascii="GHEA Mariam" w:hAnsi="GHEA Mariam"/>
          <w:i/>
          <w:shd w:val="clear" w:color="auto" w:fill="FFFFFF"/>
        </w:rPr>
        <w:t>Անդրանիկ Ալավերդյանի</w:t>
      </w:r>
      <w:r w:rsidRPr="000F6516">
        <w:rPr>
          <w:rFonts w:ascii="GHEA Mariam" w:hAnsi="GHEA Mariam"/>
          <w:shd w:val="clear" w:color="auto" w:fill="FFFFFF"/>
        </w:rPr>
        <w:t xml:space="preserve"> գործով 2021 թվականի հուլիսի 20-ի թիվ ԿԴ2/0026/01/19 որոշումները:</w:t>
      </w:r>
    </w:p>
  </w:footnote>
  <w:footnote w:id="5">
    <w:p w14:paraId="7155B146" w14:textId="499C641B" w:rsidR="00C5198F" w:rsidRPr="00C5198F" w:rsidRDefault="00C5198F" w:rsidP="0066399E">
      <w:pPr>
        <w:pStyle w:val="FootnoteText"/>
        <w:ind w:hanging="2"/>
        <w:jc w:val="both"/>
      </w:pPr>
      <w:r>
        <w:rPr>
          <w:rStyle w:val="FootnoteReference"/>
        </w:rPr>
        <w:footnoteRef/>
      </w:r>
      <w:r>
        <w:t xml:space="preserve"> </w:t>
      </w:r>
      <w:r w:rsidRPr="00C5198F">
        <w:rPr>
          <w:rFonts w:ascii="GHEA Mariam" w:hAnsi="GHEA Mariam"/>
        </w:rPr>
        <w:t>Տե՛ս Վճռաբեկ դատարանի</w:t>
      </w:r>
      <w:r w:rsidRPr="00C5198F">
        <w:rPr>
          <w:rFonts w:ascii="GHEA Mariam" w:hAnsi="GHEA Mariam"/>
          <w:i/>
          <w:iCs/>
        </w:rPr>
        <w:t>՝ Նարեկ Ադամյանի և Անդրանիկ Ավագյանի</w:t>
      </w:r>
      <w:r>
        <w:rPr>
          <w:rFonts w:ascii="GHEA Mariam" w:hAnsi="GHEA Mariam"/>
          <w:i/>
          <w:iCs/>
        </w:rPr>
        <w:t xml:space="preserve"> </w:t>
      </w:r>
      <w:r>
        <w:rPr>
          <w:rFonts w:ascii="GHEA Mariam" w:hAnsi="GHEA Mariam"/>
        </w:rPr>
        <w:t xml:space="preserve">գործով 2025 թվականի մարտի 21-ի թիվ </w:t>
      </w:r>
      <w:r w:rsidRPr="00C5198F">
        <w:rPr>
          <w:rFonts w:ascii="GHEA Mariam" w:hAnsi="GHEA Mariam"/>
        </w:rPr>
        <w:t>ԳԴ1/0036/01/23</w:t>
      </w:r>
      <w:r>
        <w:rPr>
          <w:rFonts w:ascii="GHEA Mariam" w:hAnsi="GHEA Mariam"/>
        </w:rPr>
        <w:t xml:space="preserve"> որոշումը։</w:t>
      </w:r>
    </w:p>
  </w:footnote>
  <w:footnote w:id="6">
    <w:p w14:paraId="38AC890B" w14:textId="085CF9C2" w:rsidR="00403AD7" w:rsidRPr="00403AD7" w:rsidRDefault="00403AD7" w:rsidP="000F6516">
      <w:pPr>
        <w:pStyle w:val="FootnoteText"/>
        <w:tabs>
          <w:tab w:val="left" w:pos="-284"/>
        </w:tabs>
        <w:ind w:leftChars="0" w:firstLineChars="0" w:firstLine="0"/>
        <w:jc w:val="both"/>
        <w:rPr>
          <w:rFonts w:ascii="GHEA Mariam" w:hAnsi="GHEA Mariam"/>
        </w:rPr>
      </w:pPr>
      <w:r w:rsidRPr="00403AD7">
        <w:rPr>
          <w:rStyle w:val="FootnoteReference"/>
          <w:rFonts w:ascii="GHEA Mariam" w:hAnsi="GHEA Mariam"/>
        </w:rPr>
        <w:footnoteRef/>
      </w:r>
      <w:r w:rsidRPr="00403AD7">
        <w:rPr>
          <w:rFonts w:ascii="GHEA Mariam" w:hAnsi="GHEA Mariam"/>
        </w:rPr>
        <w:t xml:space="preserve"> </w:t>
      </w:r>
      <w:r w:rsidRPr="00403AD7">
        <w:rPr>
          <w:rFonts w:ascii="GHEA Mariam" w:hAnsi="GHEA Mariam"/>
        </w:rPr>
        <w:t xml:space="preserve">Հանցագործության հանրային վտանգավորության աստիճանի և բնույթի վերաբերյալ, ի թիվս այլ որոշումների, մանրամասն տե՛ս Վճռաբեկ դատարանի՝ </w:t>
      </w:r>
      <w:r w:rsidRPr="00403AD7">
        <w:rPr>
          <w:rFonts w:ascii="GHEA Mariam" w:hAnsi="GHEA Mariam"/>
          <w:i/>
          <w:iCs/>
        </w:rPr>
        <w:t>Գարուշ Մադաթյանի</w:t>
      </w:r>
      <w:r w:rsidRPr="00403AD7">
        <w:rPr>
          <w:rFonts w:ascii="GHEA Mariam" w:hAnsi="GHEA Mariam"/>
        </w:rPr>
        <w:t xml:space="preserve"> գործով 2009 թվականի փետրվարի 17-ի թիվ ԵՇԴ/0029/01/08, </w:t>
      </w:r>
      <w:r w:rsidRPr="00403AD7">
        <w:rPr>
          <w:rFonts w:ascii="GHEA Mariam" w:hAnsi="GHEA Mariam"/>
          <w:i/>
          <w:iCs/>
        </w:rPr>
        <w:t>Արարատ Ավագյանի և Վահան Սահակյանի</w:t>
      </w:r>
      <w:r w:rsidRPr="00403AD7">
        <w:rPr>
          <w:rFonts w:ascii="GHEA Mariam" w:hAnsi="GHEA Mariam"/>
        </w:rPr>
        <w:t xml:space="preserve"> գործով 2014 թվականի հոկտեմբերի 31-ի թիվ ԵԿԴ/0252/01/13 որոշումները:</w:t>
      </w:r>
    </w:p>
  </w:footnote>
  <w:footnote w:id="7">
    <w:p w14:paraId="4E12328D" w14:textId="6C176148" w:rsidR="00403AD7" w:rsidRPr="00235675" w:rsidRDefault="00403AD7" w:rsidP="000F6516">
      <w:pPr>
        <w:pStyle w:val="FootnoteText"/>
        <w:tabs>
          <w:tab w:val="left" w:pos="-284"/>
        </w:tabs>
        <w:ind w:leftChars="0" w:firstLineChars="0" w:firstLine="0"/>
        <w:jc w:val="both"/>
      </w:pPr>
      <w:r w:rsidRPr="00403AD7">
        <w:rPr>
          <w:rStyle w:val="FootnoteReference"/>
          <w:rFonts w:ascii="GHEA Mariam" w:hAnsi="GHEA Mariam"/>
        </w:rPr>
        <w:footnoteRef/>
      </w:r>
      <w:r w:rsidRPr="00403AD7">
        <w:rPr>
          <w:rFonts w:ascii="GHEA Mariam" w:hAnsi="GHEA Mariam"/>
        </w:rPr>
        <w:t xml:space="preserve"> </w:t>
      </w:r>
      <w:r w:rsidRPr="00403AD7">
        <w:rPr>
          <w:rFonts w:ascii="GHEA Mariam" w:hAnsi="GHEA Mariam"/>
        </w:rPr>
        <w:t xml:space="preserve">Տե՛ս Վճռաբեկ դատարանի` </w:t>
      </w:r>
      <w:r w:rsidRPr="00403AD7">
        <w:rPr>
          <w:rFonts w:ascii="GHEA Mariam" w:hAnsi="GHEA Mariam"/>
          <w:i/>
          <w:iCs/>
        </w:rPr>
        <w:t>Սամսոն Ամիրխանյանի</w:t>
      </w:r>
      <w:r w:rsidRPr="00403AD7">
        <w:rPr>
          <w:rFonts w:ascii="GHEA Mariam" w:hAnsi="GHEA Mariam"/>
        </w:rPr>
        <w:t xml:space="preserve"> գործով 2012 թվականի նոյեմբերի 1-ի թիվ ԵԱԴԴ/0034/01/12, </w:t>
      </w:r>
      <w:r w:rsidRPr="00403AD7">
        <w:rPr>
          <w:rFonts w:ascii="GHEA Mariam" w:hAnsi="GHEA Mariam"/>
          <w:i/>
          <w:iCs/>
        </w:rPr>
        <w:t>Արսեն Մկրտչյանի</w:t>
      </w:r>
      <w:r w:rsidRPr="00403AD7">
        <w:rPr>
          <w:rFonts w:ascii="GHEA Mariam" w:hAnsi="GHEA Mariam"/>
        </w:rPr>
        <w:t xml:space="preserve"> գործով 2012 թվականի դեկտեմբերի 5-ի թիվ ԼԴ/0093/01/12, </w:t>
      </w:r>
      <w:r w:rsidRPr="00403AD7">
        <w:rPr>
          <w:rFonts w:ascii="GHEA Mariam" w:hAnsi="GHEA Mariam"/>
          <w:i/>
          <w:iCs/>
        </w:rPr>
        <w:t>Վանյա Բեգյանի</w:t>
      </w:r>
      <w:r w:rsidRPr="00403AD7">
        <w:rPr>
          <w:rFonts w:ascii="GHEA Mariam" w:hAnsi="GHEA Mariam"/>
        </w:rPr>
        <w:t xml:space="preserve"> գործով 2013 թվականի հոկտեմբերի 18-ի թիվ ՏԴ/0018/01/13, </w:t>
      </w:r>
      <w:r w:rsidRPr="00403AD7">
        <w:rPr>
          <w:rFonts w:ascii="GHEA Mariam" w:hAnsi="GHEA Mariam"/>
          <w:i/>
          <w:iCs/>
        </w:rPr>
        <w:t>Արամայիս Հովհաննիսյանի</w:t>
      </w:r>
      <w:r w:rsidRPr="00403AD7">
        <w:rPr>
          <w:rFonts w:ascii="GHEA Mariam" w:hAnsi="GHEA Mariam"/>
        </w:rPr>
        <w:t xml:space="preserve"> գործով 2015 թվականի փետրվարի 27-ի թիվ ԳԴ/0014/01/14, </w:t>
      </w:r>
      <w:r w:rsidRPr="00403AD7">
        <w:rPr>
          <w:rFonts w:ascii="GHEA Mariam" w:hAnsi="GHEA Mariam"/>
          <w:i/>
          <w:iCs/>
        </w:rPr>
        <w:t>Մհեր Հովհաննսիյանի</w:t>
      </w:r>
      <w:r w:rsidRPr="00403AD7">
        <w:rPr>
          <w:rFonts w:ascii="GHEA Mariam" w:hAnsi="GHEA Mariam"/>
        </w:rPr>
        <w:t xml:space="preserve"> գործով 2015 թվականի դեկտեմբերի 18-ի թիվ ԵԿԴ/0039/01/15 և</w:t>
      </w:r>
      <w:r w:rsidR="00326610">
        <w:rPr>
          <w:rFonts w:ascii="GHEA Mariam" w:hAnsi="GHEA Mariam"/>
        </w:rPr>
        <w:t xml:space="preserve"> </w:t>
      </w:r>
      <w:r w:rsidRPr="00403AD7">
        <w:rPr>
          <w:rFonts w:ascii="GHEA Mariam" w:hAnsi="GHEA Mariam"/>
        </w:rPr>
        <w:t>այլ որոշումները:</w:t>
      </w:r>
    </w:p>
  </w:footnote>
  <w:footnote w:id="8">
    <w:p w14:paraId="71EF968A" w14:textId="18D37D6A" w:rsidR="00A93B2C" w:rsidRPr="00A93B2C" w:rsidRDefault="00A93B2C">
      <w:pPr>
        <w:pStyle w:val="FootnoteText"/>
        <w:ind w:hanging="2"/>
        <w:rPr>
          <w:rFonts w:ascii="GHEA Mariam" w:hAnsi="GHEA Mariam"/>
        </w:rPr>
      </w:pPr>
      <w:r w:rsidRPr="00A93B2C">
        <w:rPr>
          <w:rStyle w:val="FootnoteReference"/>
          <w:rFonts w:ascii="GHEA Mariam" w:hAnsi="GHEA Mariam"/>
        </w:rPr>
        <w:footnoteRef/>
      </w:r>
      <w:r w:rsidRPr="00A93B2C">
        <w:rPr>
          <w:rFonts w:ascii="GHEA Mariam" w:hAnsi="GHEA Mariam"/>
        </w:rPr>
        <w:t xml:space="preserve"> </w:t>
      </w:r>
      <w:r w:rsidRPr="00A93B2C">
        <w:rPr>
          <w:rFonts w:ascii="GHEA Mariam" w:hAnsi="GHEA Mariam"/>
        </w:rPr>
        <w:t xml:space="preserve">Տե՛ս սույն որոշման </w:t>
      </w:r>
      <w:r w:rsidR="00B2186E">
        <w:rPr>
          <w:rFonts w:ascii="GHEA Mariam" w:hAnsi="GHEA Mariam"/>
        </w:rPr>
        <w:t>9</w:t>
      </w:r>
      <w:r w:rsidRPr="00A93B2C">
        <w:rPr>
          <w:rFonts w:ascii="GHEA Mariam" w:hAnsi="GHEA Mariam"/>
        </w:rPr>
        <w:t>-րդ կետը։</w:t>
      </w:r>
    </w:p>
  </w:footnote>
  <w:footnote w:id="9">
    <w:p w14:paraId="793EA51E" w14:textId="0AC23EC5" w:rsidR="00314CBE" w:rsidRPr="00314CBE" w:rsidRDefault="00314CBE">
      <w:pPr>
        <w:pStyle w:val="FootnoteText"/>
        <w:ind w:hanging="2"/>
        <w:rPr>
          <w:rFonts w:ascii="GHEA Mariam" w:hAnsi="GHEA Mariam"/>
        </w:rPr>
      </w:pPr>
      <w:r>
        <w:rPr>
          <w:rStyle w:val="FootnoteReference"/>
        </w:rPr>
        <w:footnoteRef/>
      </w:r>
      <w:r>
        <w:t xml:space="preserve"> </w:t>
      </w:r>
      <w:r w:rsidRPr="00314CBE">
        <w:rPr>
          <w:rFonts w:ascii="GHEA Mariam" w:hAnsi="GHEA Mariam"/>
        </w:rPr>
        <w:t xml:space="preserve">Տե՛ս սույն որոշման </w:t>
      </w:r>
      <w:r w:rsidR="00B2186E">
        <w:rPr>
          <w:rFonts w:ascii="GHEA Mariam" w:hAnsi="GHEA Mariam"/>
        </w:rPr>
        <w:t>10</w:t>
      </w:r>
      <w:r w:rsidRPr="00314CBE">
        <w:rPr>
          <w:rFonts w:ascii="GHEA Mariam" w:hAnsi="GHEA Mariam"/>
        </w:rPr>
        <w:t>-րդ կետը։</w:t>
      </w:r>
    </w:p>
  </w:footnote>
  <w:footnote w:id="10">
    <w:p w14:paraId="18885298" w14:textId="59690313" w:rsidR="00F34414" w:rsidRPr="00AC141E" w:rsidRDefault="00F34414">
      <w:pPr>
        <w:pStyle w:val="FootnoteText"/>
        <w:ind w:hanging="2"/>
        <w:rPr>
          <w:rFonts w:ascii="GHEA Mariam" w:hAnsi="GHEA Mariam"/>
        </w:rPr>
      </w:pPr>
      <w:r w:rsidRPr="00AC141E">
        <w:rPr>
          <w:rStyle w:val="FootnoteReference"/>
          <w:rFonts w:ascii="GHEA Mariam" w:hAnsi="GHEA Mariam"/>
        </w:rPr>
        <w:footnoteRef/>
      </w:r>
      <w:r w:rsidRPr="00AC141E">
        <w:rPr>
          <w:rFonts w:ascii="GHEA Mariam" w:hAnsi="GHEA Mariam"/>
        </w:rPr>
        <w:t xml:space="preserve"> </w:t>
      </w:r>
      <w:r w:rsidR="00AC141E" w:rsidRPr="00AC141E">
        <w:rPr>
          <w:rFonts w:ascii="GHEA Mariam" w:hAnsi="GHEA Mariam"/>
        </w:rPr>
        <w:t xml:space="preserve">Տե՛ս սույն որոշման </w:t>
      </w:r>
      <w:r w:rsidR="005E2F9C">
        <w:rPr>
          <w:rFonts w:ascii="GHEA Mariam" w:hAnsi="GHEA Mariam"/>
        </w:rPr>
        <w:t>1</w:t>
      </w:r>
      <w:r w:rsidR="00B2186E">
        <w:rPr>
          <w:rFonts w:ascii="GHEA Mariam" w:hAnsi="GHEA Mariam"/>
        </w:rPr>
        <w:t>1</w:t>
      </w:r>
      <w:r w:rsidR="00AC141E" w:rsidRPr="00AC141E">
        <w:rPr>
          <w:rFonts w:ascii="GHEA Mariam" w:hAnsi="GHEA Mariam"/>
        </w:rPr>
        <w:t>-րդ կետը։</w:t>
      </w:r>
    </w:p>
  </w:footnote>
  <w:footnote w:id="11">
    <w:p w14:paraId="642104D7" w14:textId="44F10AB9" w:rsidR="00ED6F1B" w:rsidRPr="008D440F" w:rsidRDefault="00ED6F1B" w:rsidP="000D079B">
      <w:pPr>
        <w:pStyle w:val="FootnoteText"/>
        <w:ind w:hanging="2"/>
        <w:jc w:val="both"/>
        <w:rPr>
          <w:rFonts w:ascii="GHEA Mariam" w:hAnsi="GHEA Mariam"/>
        </w:rPr>
      </w:pPr>
      <w:r w:rsidRPr="001B0B90">
        <w:rPr>
          <w:rStyle w:val="FootnoteReference"/>
          <w:rFonts w:ascii="GHEA Mariam" w:hAnsi="GHEA Mariam"/>
        </w:rPr>
        <w:footnoteRef/>
      </w:r>
      <w:r w:rsidRPr="001B0B90">
        <w:rPr>
          <w:rFonts w:ascii="GHEA Mariam" w:hAnsi="GHEA Mariam"/>
        </w:rPr>
        <w:t xml:space="preserve"> </w:t>
      </w:r>
      <w:r w:rsidRPr="004B791C">
        <w:rPr>
          <w:rFonts w:ascii="GHEA Mariam" w:hAnsi="GHEA Mariam"/>
        </w:rPr>
        <w:t xml:space="preserve">Տե՛ս </w:t>
      </w:r>
      <w:r w:rsidRPr="008D440F">
        <w:rPr>
          <w:rFonts w:ascii="GHEA Mariam" w:hAnsi="GHEA Mariam"/>
        </w:rPr>
        <w:t xml:space="preserve">Վճռաբեկ դատարանի՝ </w:t>
      </w:r>
      <w:r w:rsidRPr="008D440F">
        <w:rPr>
          <w:rFonts w:ascii="GHEA Mariam" w:hAnsi="GHEA Mariam"/>
          <w:i/>
          <w:iCs/>
        </w:rPr>
        <w:t>Արմեն Գրիգորյանի</w:t>
      </w:r>
      <w:r w:rsidRPr="008D440F">
        <w:rPr>
          <w:rFonts w:ascii="GHEA Mariam" w:hAnsi="GHEA Mariam"/>
        </w:rPr>
        <w:t xml:space="preserve"> գործով 2021 թվականի փետրվարի 10-ի թիվ ԵԴ/0335/01/19 որոշման 12-րդ կետը</w:t>
      </w:r>
      <w:r w:rsidR="008D440F" w:rsidRPr="008D440F">
        <w:rPr>
          <w:rFonts w:ascii="GHEA Mariam" w:hAnsi="GHEA Mariam"/>
        </w:rPr>
        <w:t xml:space="preserve">, </w:t>
      </w:r>
      <w:r w:rsidR="008D440F" w:rsidRPr="008D440F">
        <w:rPr>
          <w:rFonts w:ascii="GHEA Mariam" w:hAnsi="GHEA Mariam"/>
          <w:i/>
          <w:iCs/>
          <w:color w:val="000000" w:themeColor="text1"/>
          <w:shd w:val="clear" w:color="auto" w:fill="FFFFFF"/>
        </w:rPr>
        <w:t xml:space="preserve">mutatis mutandis, </w:t>
      </w:r>
      <w:r w:rsidR="008D440F" w:rsidRPr="008D440F">
        <w:rPr>
          <w:rFonts w:ascii="GHEA Mariam" w:hAnsi="GHEA Mariam"/>
          <w:color w:val="000000" w:themeColor="text1"/>
          <w:shd w:val="clear" w:color="auto" w:fill="FFFFFF"/>
        </w:rPr>
        <w:t>Վճռաբեկ դատարանի`</w:t>
      </w:r>
      <w:r w:rsidR="008D440F" w:rsidRPr="008D440F">
        <w:rPr>
          <w:rFonts w:ascii="GHEA Mariam" w:hAnsi="GHEA Mariam"/>
          <w:i/>
          <w:iCs/>
          <w:color w:val="000000" w:themeColor="text1"/>
          <w:shd w:val="clear" w:color="auto" w:fill="FFFFFF"/>
        </w:rPr>
        <w:t xml:space="preserve"> Սարգիս Խաչատրյանի </w:t>
      </w:r>
      <w:r w:rsidR="008D440F" w:rsidRPr="008D440F">
        <w:rPr>
          <w:rFonts w:ascii="GHEA Mariam" w:hAnsi="GHEA Mariam"/>
          <w:color w:val="000000" w:themeColor="text1"/>
          <w:shd w:val="clear" w:color="auto" w:fill="FFFFFF"/>
        </w:rPr>
        <w:t>գործով 2015 թվականի մարտի 27-ի թիվ ՏԴ/0031/01/14,</w:t>
      </w:r>
      <w:r w:rsidR="008D440F" w:rsidRPr="008D440F">
        <w:rPr>
          <w:rFonts w:ascii="GHEA Mariam" w:hAnsi="GHEA Mariam"/>
          <w:i/>
          <w:iCs/>
          <w:color w:val="000000" w:themeColor="text1"/>
          <w:shd w:val="clear" w:color="auto" w:fill="FFFFFF"/>
        </w:rPr>
        <w:t xml:space="preserve"> Նարեկ Խաչատրյանի </w:t>
      </w:r>
      <w:r w:rsidR="008D440F" w:rsidRPr="008D440F">
        <w:rPr>
          <w:rFonts w:ascii="GHEA Mariam" w:hAnsi="GHEA Mariam"/>
          <w:color w:val="000000" w:themeColor="text1"/>
          <w:shd w:val="clear" w:color="auto" w:fill="FFFFFF"/>
        </w:rPr>
        <w:t>գործով 2015 թվականի օգոստոսի 28-ի թիվ ԵԿԴ/0191/01/14</w:t>
      </w:r>
      <w:r w:rsidR="008D440F" w:rsidRPr="008D440F">
        <w:rPr>
          <w:rFonts w:ascii="GHEA Mariam" w:hAnsi="GHEA Mariam"/>
          <w:i/>
          <w:iCs/>
          <w:color w:val="000000" w:themeColor="text1"/>
          <w:shd w:val="clear" w:color="auto" w:fill="FFFFFF"/>
        </w:rPr>
        <w:t xml:space="preserve">, Արսեն Կարապետյանի և Ռուբեն Գուլգուլյանի </w:t>
      </w:r>
      <w:r w:rsidR="008D440F" w:rsidRPr="008D440F">
        <w:rPr>
          <w:rFonts w:ascii="GHEA Mariam" w:hAnsi="GHEA Mariam"/>
          <w:color w:val="000000" w:themeColor="text1"/>
          <w:shd w:val="clear" w:color="auto" w:fill="FFFFFF"/>
        </w:rPr>
        <w:t>գործով 2015 թվականի օգոստոսի 28-ի թիվ ԵԱԴԴ/0011/01/14</w:t>
      </w:r>
      <w:r w:rsidR="008D440F" w:rsidRPr="008D440F">
        <w:rPr>
          <w:rFonts w:ascii="GHEA Mariam" w:hAnsi="GHEA Mariam"/>
          <w:i/>
          <w:iCs/>
          <w:color w:val="000000" w:themeColor="text1"/>
          <w:shd w:val="clear" w:color="auto" w:fill="FFFFFF"/>
        </w:rPr>
        <w:t xml:space="preserve">, Սերգեյ Աբովյանի </w:t>
      </w:r>
      <w:r w:rsidR="008D440F" w:rsidRPr="008D440F">
        <w:rPr>
          <w:rFonts w:ascii="GHEA Mariam" w:hAnsi="GHEA Mariam"/>
          <w:color w:val="000000" w:themeColor="text1"/>
          <w:shd w:val="clear" w:color="auto" w:fill="FFFFFF"/>
        </w:rPr>
        <w:t>գործով 2016 թվականի հունիսի 24-ի թիվ ԵԱԴԴ/0038/01/15 որոշումները</w:t>
      </w:r>
      <w:r w:rsidR="008D440F" w:rsidRPr="008D440F">
        <w:rPr>
          <w:rFonts w:ascii="GHEA Mariam" w:hAnsi="GHEA Mariam"/>
          <w:i/>
          <w:iCs/>
          <w:color w:val="000000" w:themeColor="text1"/>
          <w:shd w:val="clear" w:color="auto" w:fill="FFFFFF"/>
        </w:rPr>
        <w:t>:</w:t>
      </w:r>
    </w:p>
  </w:footnote>
  <w:footnote w:id="12">
    <w:p w14:paraId="78545554" w14:textId="027912A7" w:rsidR="00ED7904" w:rsidRPr="001B0B90" w:rsidRDefault="00ED7904" w:rsidP="001B0B90">
      <w:pPr>
        <w:pStyle w:val="NoSpacing"/>
        <w:ind w:left="5" w:hanging="7"/>
        <w:jc w:val="both"/>
        <w:rPr>
          <w:rFonts w:ascii="GHEA Mariam" w:hAnsi="GHEA Mariam"/>
          <w:lang w:val="hy-AM"/>
        </w:rPr>
      </w:pPr>
      <w:r w:rsidRPr="001B0B90">
        <w:rPr>
          <w:rStyle w:val="FootnoteReference"/>
          <w:rFonts w:ascii="GHEA Mariam" w:hAnsi="GHEA Mariam"/>
        </w:rPr>
        <w:footnoteRef/>
      </w:r>
      <w:r w:rsidRPr="004B791C">
        <w:rPr>
          <w:rFonts w:ascii="GHEA Mariam" w:hAnsi="GHEA Mariam"/>
          <w:lang w:val="hy-AM"/>
        </w:rPr>
        <w:t xml:space="preserve"> </w:t>
      </w:r>
      <w:bookmarkStart w:id="7" w:name="_Hlk193293081"/>
      <w:r w:rsidRPr="001B0B90">
        <w:rPr>
          <w:rFonts w:ascii="GHEA Mariam" w:hAnsi="GHEA Mariam"/>
          <w:shd w:val="clear" w:color="auto" w:fill="FFFFFF"/>
          <w:lang w:val="hy-AM"/>
        </w:rPr>
        <w:t xml:space="preserve">Տե՛ս Վճռաբեկ դատարանի՝ </w:t>
      </w:r>
      <w:r w:rsidRPr="001B0B90">
        <w:rPr>
          <w:rFonts w:ascii="GHEA Mariam" w:hAnsi="GHEA Mariam"/>
          <w:i/>
          <w:shd w:val="clear" w:color="auto" w:fill="FFFFFF"/>
          <w:lang w:val="hy-AM"/>
        </w:rPr>
        <w:t>Արմեն Շահբազյանի</w:t>
      </w:r>
      <w:r w:rsidRPr="001B0B90">
        <w:rPr>
          <w:rFonts w:ascii="GHEA Mariam" w:hAnsi="GHEA Mariam"/>
          <w:shd w:val="clear" w:color="auto" w:fill="FFFFFF"/>
          <w:lang w:val="hy-AM"/>
        </w:rPr>
        <w:t xml:space="preserve"> գործով 2014 թվականի օգոստոսի 15-ի թիվ ԵՇԴ/0143/01/13 որոշման 15-17-րդ կետերը:</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3E785" w14:textId="77777777" w:rsidR="00907D17" w:rsidRDefault="00907D17">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58C1" w14:textId="4D339683" w:rsidR="00907D17" w:rsidRPr="00B93BF2" w:rsidRDefault="00907D17" w:rsidP="005D4ED1">
    <w:pPr>
      <w:pBdr>
        <w:top w:val="nil"/>
        <w:left w:val="nil"/>
        <w:bottom w:val="nil"/>
        <w:right w:val="nil"/>
        <w:between w:val="nil"/>
      </w:pBdr>
      <w:ind w:hanging="2"/>
      <w:jc w:val="right"/>
      <w:rPr>
        <w:rFonts w:ascii="GHEA Mariam" w:eastAsia="GHEA Mariam" w:hAnsi="GHEA Mariam" w:cs="GHEA Mariam"/>
        <w:color w:val="000000"/>
        <w:sz w:val="24"/>
        <w:szCs w:val="24"/>
      </w:rPr>
    </w:pPr>
    <w:r w:rsidRPr="00B93BF2">
      <w:rPr>
        <w:rFonts w:ascii="GHEA Mariam" w:eastAsia="GHEA Mariam" w:hAnsi="GHEA Mariam" w:cs="GHEA Mariam"/>
        <w:color w:val="000000"/>
        <w:sz w:val="24"/>
        <w:szCs w:val="24"/>
      </w:rPr>
      <w:fldChar w:fldCharType="begin"/>
    </w:r>
    <w:r w:rsidRPr="00B93BF2">
      <w:rPr>
        <w:rFonts w:ascii="GHEA Mariam" w:eastAsia="GHEA Mariam" w:hAnsi="GHEA Mariam" w:cs="GHEA Mariam"/>
        <w:color w:val="000000"/>
        <w:sz w:val="24"/>
        <w:szCs w:val="24"/>
      </w:rPr>
      <w:instrText>PAGE</w:instrText>
    </w:r>
    <w:r w:rsidRPr="00B93BF2">
      <w:rPr>
        <w:rFonts w:ascii="GHEA Mariam" w:eastAsia="GHEA Mariam" w:hAnsi="GHEA Mariam" w:cs="GHEA Mariam"/>
        <w:color w:val="000000"/>
        <w:sz w:val="24"/>
        <w:szCs w:val="24"/>
      </w:rPr>
      <w:fldChar w:fldCharType="separate"/>
    </w:r>
    <w:r w:rsidR="00142EC8">
      <w:rPr>
        <w:rFonts w:ascii="GHEA Mariam" w:eastAsia="GHEA Mariam" w:hAnsi="GHEA Mariam" w:cs="GHEA Mariam"/>
        <w:noProof/>
        <w:color w:val="000000"/>
        <w:sz w:val="24"/>
        <w:szCs w:val="24"/>
      </w:rPr>
      <w:t>15</w:t>
    </w:r>
    <w:r w:rsidRPr="00B93BF2">
      <w:rPr>
        <w:rFonts w:ascii="GHEA Mariam" w:eastAsia="GHEA Mariam" w:hAnsi="GHEA Mariam" w:cs="GHEA Mariam"/>
        <w:color w:val="00000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A280" w14:textId="77777777" w:rsidR="00907D17" w:rsidRPr="00401431" w:rsidRDefault="00907D17" w:rsidP="00401431">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139764304">
    <w:abstractNumId w:val="4"/>
  </w:num>
  <w:num w:numId="2" w16cid:durableId="118762467">
    <w:abstractNumId w:val="5"/>
  </w:num>
  <w:num w:numId="3" w16cid:durableId="610481662">
    <w:abstractNumId w:val="0"/>
  </w:num>
  <w:num w:numId="4" w16cid:durableId="864557886">
    <w:abstractNumId w:val="3"/>
  </w:num>
  <w:num w:numId="5" w16cid:durableId="883522819">
    <w:abstractNumId w:val="2"/>
  </w:num>
  <w:num w:numId="6" w16cid:durableId="83890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14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E8"/>
    <w:rsid w:val="000000A8"/>
    <w:rsid w:val="000000DA"/>
    <w:rsid w:val="0000076B"/>
    <w:rsid w:val="00000905"/>
    <w:rsid w:val="00001146"/>
    <w:rsid w:val="00001F5D"/>
    <w:rsid w:val="00002C25"/>
    <w:rsid w:val="0000303E"/>
    <w:rsid w:val="00004747"/>
    <w:rsid w:val="0000493E"/>
    <w:rsid w:val="00004963"/>
    <w:rsid w:val="00004E28"/>
    <w:rsid w:val="000058B4"/>
    <w:rsid w:val="00006375"/>
    <w:rsid w:val="00007302"/>
    <w:rsid w:val="0000748F"/>
    <w:rsid w:val="000076DB"/>
    <w:rsid w:val="000107C9"/>
    <w:rsid w:val="000120F8"/>
    <w:rsid w:val="000124F9"/>
    <w:rsid w:val="000127C4"/>
    <w:rsid w:val="000140B0"/>
    <w:rsid w:val="00014203"/>
    <w:rsid w:val="0001438F"/>
    <w:rsid w:val="00014C5D"/>
    <w:rsid w:val="00014D07"/>
    <w:rsid w:val="00014DB0"/>
    <w:rsid w:val="0001547D"/>
    <w:rsid w:val="000156C7"/>
    <w:rsid w:val="00015A40"/>
    <w:rsid w:val="00016978"/>
    <w:rsid w:val="00016A3B"/>
    <w:rsid w:val="00016D5C"/>
    <w:rsid w:val="00017224"/>
    <w:rsid w:val="000173A9"/>
    <w:rsid w:val="00017C20"/>
    <w:rsid w:val="00017E3C"/>
    <w:rsid w:val="00020130"/>
    <w:rsid w:val="00020BF4"/>
    <w:rsid w:val="00021EAF"/>
    <w:rsid w:val="00022BCF"/>
    <w:rsid w:val="000233AA"/>
    <w:rsid w:val="000235EE"/>
    <w:rsid w:val="000239A9"/>
    <w:rsid w:val="00024195"/>
    <w:rsid w:val="00024655"/>
    <w:rsid w:val="0002475A"/>
    <w:rsid w:val="00024BE7"/>
    <w:rsid w:val="00025629"/>
    <w:rsid w:val="00025837"/>
    <w:rsid w:val="00025997"/>
    <w:rsid w:val="00025D8D"/>
    <w:rsid w:val="00026428"/>
    <w:rsid w:val="0002667F"/>
    <w:rsid w:val="000268F3"/>
    <w:rsid w:val="00026DC1"/>
    <w:rsid w:val="00027092"/>
    <w:rsid w:val="00027AE6"/>
    <w:rsid w:val="00027E61"/>
    <w:rsid w:val="00030FA3"/>
    <w:rsid w:val="00030FEE"/>
    <w:rsid w:val="0003133C"/>
    <w:rsid w:val="00031D7F"/>
    <w:rsid w:val="00032EDD"/>
    <w:rsid w:val="00032EE9"/>
    <w:rsid w:val="00033741"/>
    <w:rsid w:val="00034141"/>
    <w:rsid w:val="00034FA5"/>
    <w:rsid w:val="000353C0"/>
    <w:rsid w:val="00035936"/>
    <w:rsid w:val="00035C98"/>
    <w:rsid w:val="00035D35"/>
    <w:rsid w:val="000364DB"/>
    <w:rsid w:val="00036698"/>
    <w:rsid w:val="00036BDB"/>
    <w:rsid w:val="00036F79"/>
    <w:rsid w:val="0003786C"/>
    <w:rsid w:val="00037D7C"/>
    <w:rsid w:val="000402B5"/>
    <w:rsid w:val="00040FD9"/>
    <w:rsid w:val="00041016"/>
    <w:rsid w:val="000415C5"/>
    <w:rsid w:val="00042027"/>
    <w:rsid w:val="0004202F"/>
    <w:rsid w:val="0004213F"/>
    <w:rsid w:val="00042638"/>
    <w:rsid w:val="00043F05"/>
    <w:rsid w:val="0004453F"/>
    <w:rsid w:val="00044B21"/>
    <w:rsid w:val="0004520A"/>
    <w:rsid w:val="00045226"/>
    <w:rsid w:val="00045495"/>
    <w:rsid w:val="00046404"/>
    <w:rsid w:val="00047934"/>
    <w:rsid w:val="00047C1A"/>
    <w:rsid w:val="00047C7D"/>
    <w:rsid w:val="0005039D"/>
    <w:rsid w:val="0005057B"/>
    <w:rsid w:val="00050C05"/>
    <w:rsid w:val="000510AB"/>
    <w:rsid w:val="00051CD7"/>
    <w:rsid w:val="00051E06"/>
    <w:rsid w:val="0005242F"/>
    <w:rsid w:val="00052489"/>
    <w:rsid w:val="00052A12"/>
    <w:rsid w:val="0005353C"/>
    <w:rsid w:val="00053769"/>
    <w:rsid w:val="00053A40"/>
    <w:rsid w:val="0005469C"/>
    <w:rsid w:val="00054E57"/>
    <w:rsid w:val="00055EA6"/>
    <w:rsid w:val="0005632A"/>
    <w:rsid w:val="00057A41"/>
    <w:rsid w:val="00060881"/>
    <w:rsid w:val="000612BC"/>
    <w:rsid w:val="00061E78"/>
    <w:rsid w:val="0006205A"/>
    <w:rsid w:val="00062B0C"/>
    <w:rsid w:val="00062FE2"/>
    <w:rsid w:val="00063251"/>
    <w:rsid w:val="00063307"/>
    <w:rsid w:val="000636BC"/>
    <w:rsid w:val="0006418D"/>
    <w:rsid w:val="00064774"/>
    <w:rsid w:val="000649BC"/>
    <w:rsid w:val="000649D9"/>
    <w:rsid w:val="00064A45"/>
    <w:rsid w:val="0006516F"/>
    <w:rsid w:val="000651AF"/>
    <w:rsid w:val="0006561C"/>
    <w:rsid w:val="00065A5C"/>
    <w:rsid w:val="00066500"/>
    <w:rsid w:val="00066DBD"/>
    <w:rsid w:val="00066F8B"/>
    <w:rsid w:val="00067537"/>
    <w:rsid w:val="00067A2B"/>
    <w:rsid w:val="00067CF9"/>
    <w:rsid w:val="00070A2F"/>
    <w:rsid w:val="00070E9D"/>
    <w:rsid w:val="000710D8"/>
    <w:rsid w:val="00071D65"/>
    <w:rsid w:val="0007270F"/>
    <w:rsid w:val="000736ED"/>
    <w:rsid w:val="00073ACA"/>
    <w:rsid w:val="00073B51"/>
    <w:rsid w:val="00073D8E"/>
    <w:rsid w:val="00073EDE"/>
    <w:rsid w:val="00074ADD"/>
    <w:rsid w:val="000754D7"/>
    <w:rsid w:val="000756F4"/>
    <w:rsid w:val="000762A2"/>
    <w:rsid w:val="00076337"/>
    <w:rsid w:val="00076CE4"/>
    <w:rsid w:val="00077429"/>
    <w:rsid w:val="00077760"/>
    <w:rsid w:val="00077A3B"/>
    <w:rsid w:val="00080721"/>
    <w:rsid w:val="00080C71"/>
    <w:rsid w:val="00080EE8"/>
    <w:rsid w:val="00081013"/>
    <w:rsid w:val="00081156"/>
    <w:rsid w:val="00081244"/>
    <w:rsid w:val="000817E4"/>
    <w:rsid w:val="00081FC1"/>
    <w:rsid w:val="00082D01"/>
    <w:rsid w:val="00083137"/>
    <w:rsid w:val="00083241"/>
    <w:rsid w:val="000837F0"/>
    <w:rsid w:val="00084A46"/>
    <w:rsid w:val="00084F2C"/>
    <w:rsid w:val="00085FF2"/>
    <w:rsid w:val="000861EB"/>
    <w:rsid w:val="000865CE"/>
    <w:rsid w:val="00086783"/>
    <w:rsid w:val="00087001"/>
    <w:rsid w:val="00087012"/>
    <w:rsid w:val="0008702E"/>
    <w:rsid w:val="0009066A"/>
    <w:rsid w:val="00090CA6"/>
    <w:rsid w:val="00090F32"/>
    <w:rsid w:val="00091214"/>
    <w:rsid w:val="000930E0"/>
    <w:rsid w:val="00093A5C"/>
    <w:rsid w:val="00093DA4"/>
    <w:rsid w:val="00093E47"/>
    <w:rsid w:val="00094127"/>
    <w:rsid w:val="0009438C"/>
    <w:rsid w:val="000951F9"/>
    <w:rsid w:val="00095777"/>
    <w:rsid w:val="00095FB4"/>
    <w:rsid w:val="0009668E"/>
    <w:rsid w:val="0009716D"/>
    <w:rsid w:val="000973DF"/>
    <w:rsid w:val="000A05C4"/>
    <w:rsid w:val="000A0643"/>
    <w:rsid w:val="000A066B"/>
    <w:rsid w:val="000A0750"/>
    <w:rsid w:val="000A076F"/>
    <w:rsid w:val="000A078A"/>
    <w:rsid w:val="000A096E"/>
    <w:rsid w:val="000A0A92"/>
    <w:rsid w:val="000A1970"/>
    <w:rsid w:val="000A2213"/>
    <w:rsid w:val="000A2AD5"/>
    <w:rsid w:val="000A333F"/>
    <w:rsid w:val="000A3BE2"/>
    <w:rsid w:val="000A3EF1"/>
    <w:rsid w:val="000A3F7F"/>
    <w:rsid w:val="000A4219"/>
    <w:rsid w:val="000A486B"/>
    <w:rsid w:val="000A5442"/>
    <w:rsid w:val="000A56B2"/>
    <w:rsid w:val="000A5820"/>
    <w:rsid w:val="000A5A0E"/>
    <w:rsid w:val="000A60A6"/>
    <w:rsid w:val="000A6415"/>
    <w:rsid w:val="000A6F78"/>
    <w:rsid w:val="000A73EC"/>
    <w:rsid w:val="000A7ADD"/>
    <w:rsid w:val="000A7E38"/>
    <w:rsid w:val="000B03EF"/>
    <w:rsid w:val="000B0430"/>
    <w:rsid w:val="000B09E4"/>
    <w:rsid w:val="000B142C"/>
    <w:rsid w:val="000B1675"/>
    <w:rsid w:val="000B1677"/>
    <w:rsid w:val="000B185B"/>
    <w:rsid w:val="000B1D45"/>
    <w:rsid w:val="000B1DF1"/>
    <w:rsid w:val="000B2F9D"/>
    <w:rsid w:val="000B30F8"/>
    <w:rsid w:val="000B3195"/>
    <w:rsid w:val="000B3745"/>
    <w:rsid w:val="000B48AC"/>
    <w:rsid w:val="000B4BBE"/>
    <w:rsid w:val="000B4C37"/>
    <w:rsid w:val="000B523B"/>
    <w:rsid w:val="000B5DAC"/>
    <w:rsid w:val="000B6190"/>
    <w:rsid w:val="000B61E2"/>
    <w:rsid w:val="000B670D"/>
    <w:rsid w:val="000B6CCE"/>
    <w:rsid w:val="000B7ADE"/>
    <w:rsid w:val="000C022C"/>
    <w:rsid w:val="000C0397"/>
    <w:rsid w:val="000C04F0"/>
    <w:rsid w:val="000C07FD"/>
    <w:rsid w:val="000C0F1B"/>
    <w:rsid w:val="000C19C9"/>
    <w:rsid w:val="000C1A30"/>
    <w:rsid w:val="000C21BB"/>
    <w:rsid w:val="000C2D65"/>
    <w:rsid w:val="000C3437"/>
    <w:rsid w:val="000C35C8"/>
    <w:rsid w:val="000C3A82"/>
    <w:rsid w:val="000C3C46"/>
    <w:rsid w:val="000C3FB5"/>
    <w:rsid w:val="000C45B2"/>
    <w:rsid w:val="000C483F"/>
    <w:rsid w:val="000C4A0F"/>
    <w:rsid w:val="000C4B28"/>
    <w:rsid w:val="000C52DE"/>
    <w:rsid w:val="000C5B87"/>
    <w:rsid w:val="000C6AD4"/>
    <w:rsid w:val="000C6B25"/>
    <w:rsid w:val="000C73FA"/>
    <w:rsid w:val="000C75F5"/>
    <w:rsid w:val="000C7800"/>
    <w:rsid w:val="000C7C18"/>
    <w:rsid w:val="000D079B"/>
    <w:rsid w:val="000D108A"/>
    <w:rsid w:val="000D205A"/>
    <w:rsid w:val="000D3115"/>
    <w:rsid w:val="000D352E"/>
    <w:rsid w:val="000D3928"/>
    <w:rsid w:val="000D4046"/>
    <w:rsid w:val="000D4335"/>
    <w:rsid w:val="000D489A"/>
    <w:rsid w:val="000D4B58"/>
    <w:rsid w:val="000D4CAD"/>
    <w:rsid w:val="000D5A8E"/>
    <w:rsid w:val="000D5B1A"/>
    <w:rsid w:val="000D5F19"/>
    <w:rsid w:val="000D6B17"/>
    <w:rsid w:val="000D6B69"/>
    <w:rsid w:val="000D6E3F"/>
    <w:rsid w:val="000D736B"/>
    <w:rsid w:val="000D7474"/>
    <w:rsid w:val="000D74CD"/>
    <w:rsid w:val="000D7719"/>
    <w:rsid w:val="000D7AC1"/>
    <w:rsid w:val="000E0E11"/>
    <w:rsid w:val="000E1B06"/>
    <w:rsid w:val="000E27E2"/>
    <w:rsid w:val="000E2ADD"/>
    <w:rsid w:val="000E2E84"/>
    <w:rsid w:val="000E307A"/>
    <w:rsid w:val="000E329C"/>
    <w:rsid w:val="000E3435"/>
    <w:rsid w:val="000E369E"/>
    <w:rsid w:val="000E4450"/>
    <w:rsid w:val="000E49F7"/>
    <w:rsid w:val="000E50C4"/>
    <w:rsid w:val="000E56F4"/>
    <w:rsid w:val="000E5A1E"/>
    <w:rsid w:val="000E5B4E"/>
    <w:rsid w:val="000E5B63"/>
    <w:rsid w:val="000E6B3C"/>
    <w:rsid w:val="000E6C6A"/>
    <w:rsid w:val="000E72F0"/>
    <w:rsid w:val="000E79CB"/>
    <w:rsid w:val="000E7BCD"/>
    <w:rsid w:val="000F014D"/>
    <w:rsid w:val="000F0D25"/>
    <w:rsid w:val="000F14C5"/>
    <w:rsid w:val="000F19E9"/>
    <w:rsid w:val="000F1C0B"/>
    <w:rsid w:val="000F1C24"/>
    <w:rsid w:val="000F1D89"/>
    <w:rsid w:val="000F1EDD"/>
    <w:rsid w:val="000F21F2"/>
    <w:rsid w:val="000F370B"/>
    <w:rsid w:val="000F3939"/>
    <w:rsid w:val="000F3AAE"/>
    <w:rsid w:val="000F4212"/>
    <w:rsid w:val="000F5C46"/>
    <w:rsid w:val="000F5D27"/>
    <w:rsid w:val="000F5D89"/>
    <w:rsid w:val="000F6516"/>
    <w:rsid w:val="000F67A6"/>
    <w:rsid w:val="000F6E72"/>
    <w:rsid w:val="000F7612"/>
    <w:rsid w:val="000F7F09"/>
    <w:rsid w:val="001003A9"/>
    <w:rsid w:val="00100C2F"/>
    <w:rsid w:val="00101BBA"/>
    <w:rsid w:val="00101DD0"/>
    <w:rsid w:val="00102BC5"/>
    <w:rsid w:val="00102C81"/>
    <w:rsid w:val="00103143"/>
    <w:rsid w:val="00103829"/>
    <w:rsid w:val="00103D7B"/>
    <w:rsid w:val="00104373"/>
    <w:rsid w:val="00104392"/>
    <w:rsid w:val="00104872"/>
    <w:rsid w:val="001049F4"/>
    <w:rsid w:val="00105B7C"/>
    <w:rsid w:val="00106451"/>
    <w:rsid w:val="00106A95"/>
    <w:rsid w:val="001078A9"/>
    <w:rsid w:val="00107C0E"/>
    <w:rsid w:val="00111054"/>
    <w:rsid w:val="001118C5"/>
    <w:rsid w:val="001125CF"/>
    <w:rsid w:val="00112AA7"/>
    <w:rsid w:val="00112D4A"/>
    <w:rsid w:val="00112DB7"/>
    <w:rsid w:val="001132D3"/>
    <w:rsid w:val="00113348"/>
    <w:rsid w:val="00113625"/>
    <w:rsid w:val="00113E9F"/>
    <w:rsid w:val="00114B4C"/>
    <w:rsid w:val="00114D21"/>
    <w:rsid w:val="00114E6F"/>
    <w:rsid w:val="00114F1F"/>
    <w:rsid w:val="0011596F"/>
    <w:rsid w:val="00115CD0"/>
    <w:rsid w:val="00116002"/>
    <w:rsid w:val="00116049"/>
    <w:rsid w:val="0011661D"/>
    <w:rsid w:val="001166D2"/>
    <w:rsid w:val="00116984"/>
    <w:rsid w:val="00116A98"/>
    <w:rsid w:val="0011739B"/>
    <w:rsid w:val="00117C4C"/>
    <w:rsid w:val="001201FF"/>
    <w:rsid w:val="00120573"/>
    <w:rsid w:val="00120D03"/>
    <w:rsid w:val="00120D4C"/>
    <w:rsid w:val="00121939"/>
    <w:rsid w:val="00121BF3"/>
    <w:rsid w:val="00122237"/>
    <w:rsid w:val="001225DF"/>
    <w:rsid w:val="00122766"/>
    <w:rsid w:val="00122B7A"/>
    <w:rsid w:val="00122CF8"/>
    <w:rsid w:val="0012318E"/>
    <w:rsid w:val="00123444"/>
    <w:rsid w:val="001234CE"/>
    <w:rsid w:val="00123EFC"/>
    <w:rsid w:val="0012404E"/>
    <w:rsid w:val="00124A14"/>
    <w:rsid w:val="00125650"/>
    <w:rsid w:val="00125C11"/>
    <w:rsid w:val="00125EBC"/>
    <w:rsid w:val="0012635E"/>
    <w:rsid w:val="001266A2"/>
    <w:rsid w:val="00126B56"/>
    <w:rsid w:val="00126BF1"/>
    <w:rsid w:val="001274E9"/>
    <w:rsid w:val="001275A5"/>
    <w:rsid w:val="001277D0"/>
    <w:rsid w:val="00127CEC"/>
    <w:rsid w:val="00130134"/>
    <w:rsid w:val="00130540"/>
    <w:rsid w:val="00130970"/>
    <w:rsid w:val="0013174C"/>
    <w:rsid w:val="00132FE2"/>
    <w:rsid w:val="001335A2"/>
    <w:rsid w:val="00133F36"/>
    <w:rsid w:val="0013400D"/>
    <w:rsid w:val="00134507"/>
    <w:rsid w:val="00134604"/>
    <w:rsid w:val="001346CF"/>
    <w:rsid w:val="00135482"/>
    <w:rsid w:val="001358F5"/>
    <w:rsid w:val="00135A90"/>
    <w:rsid w:val="00135E0B"/>
    <w:rsid w:val="00135E3D"/>
    <w:rsid w:val="0013680E"/>
    <w:rsid w:val="00136D27"/>
    <w:rsid w:val="00136DA3"/>
    <w:rsid w:val="001400CC"/>
    <w:rsid w:val="001409A8"/>
    <w:rsid w:val="00141526"/>
    <w:rsid w:val="00141CA5"/>
    <w:rsid w:val="00141D46"/>
    <w:rsid w:val="00141D61"/>
    <w:rsid w:val="00141F99"/>
    <w:rsid w:val="001421DC"/>
    <w:rsid w:val="00142571"/>
    <w:rsid w:val="001425E7"/>
    <w:rsid w:val="00142645"/>
    <w:rsid w:val="00142793"/>
    <w:rsid w:val="00142DF8"/>
    <w:rsid w:val="00142EC8"/>
    <w:rsid w:val="001432A1"/>
    <w:rsid w:val="00143B75"/>
    <w:rsid w:val="00143F26"/>
    <w:rsid w:val="001447C8"/>
    <w:rsid w:val="001447CC"/>
    <w:rsid w:val="001448C1"/>
    <w:rsid w:val="00144EC8"/>
    <w:rsid w:val="00144FBD"/>
    <w:rsid w:val="001453D3"/>
    <w:rsid w:val="00145C43"/>
    <w:rsid w:val="00145CD8"/>
    <w:rsid w:val="00146093"/>
    <w:rsid w:val="00146186"/>
    <w:rsid w:val="00146414"/>
    <w:rsid w:val="00146C32"/>
    <w:rsid w:val="00146E51"/>
    <w:rsid w:val="00150B90"/>
    <w:rsid w:val="0015105A"/>
    <w:rsid w:val="00151101"/>
    <w:rsid w:val="00151195"/>
    <w:rsid w:val="001511D0"/>
    <w:rsid w:val="0015157B"/>
    <w:rsid w:val="001516C0"/>
    <w:rsid w:val="00151FD7"/>
    <w:rsid w:val="001522B9"/>
    <w:rsid w:val="00152355"/>
    <w:rsid w:val="00152D98"/>
    <w:rsid w:val="00152DA2"/>
    <w:rsid w:val="001531FE"/>
    <w:rsid w:val="001539C5"/>
    <w:rsid w:val="00153E56"/>
    <w:rsid w:val="0015427C"/>
    <w:rsid w:val="0015460A"/>
    <w:rsid w:val="00155B4C"/>
    <w:rsid w:val="00155CC9"/>
    <w:rsid w:val="00156383"/>
    <w:rsid w:val="001568F3"/>
    <w:rsid w:val="00156A10"/>
    <w:rsid w:val="00156DD4"/>
    <w:rsid w:val="00157090"/>
    <w:rsid w:val="00157761"/>
    <w:rsid w:val="00160069"/>
    <w:rsid w:val="001603CD"/>
    <w:rsid w:val="00160A70"/>
    <w:rsid w:val="001613B9"/>
    <w:rsid w:val="00161FA2"/>
    <w:rsid w:val="001621B6"/>
    <w:rsid w:val="00162346"/>
    <w:rsid w:val="00162387"/>
    <w:rsid w:val="00163AAE"/>
    <w:rsid w:val="00163B1F"/>
    <w:rsid w:val="00163B94"/>
    <w:rsid w:val="00163C65"/>
    <w:rsid w:val="00163C92"/>
    <w:rsid w:val="00163D24"/>
    <w:rsid w:val="00164694"/>
    <w:rsid w:val="00164AD6"/>
    <w:rsid w:val="00164C5B"/>
    <w:rsid w:val="00165949"/>
    <w:rsid w:val="00165AD7"/>
    <w:rsid w:val="00166388"/>
    <w:rsid w:val="00166A1C"/>
    <w:rsid w:val="00166A73"/>
    <w:rsid w:val="00167235"/>
    <w:rsid w:val="00167296"/>
    <w:rsid w:val="001677E7"/>
    <w:rsid w:val="001705B4"/>
    <w:rsid w:val="0017071F"/>
    <w:rsid w:val="00170F87"/>
    <w:rsid w:val="001719C5"/>
    <w:rsid w:val="00171E0D"/>
    <w:rsid w:val="00171FC6"/>
    <w:rsid w:val="0017243D"/>
    <w:rsid w:val="00172440"/>
    <w:rsid w:val="001727CE"/>
    <w:rsid w:val="001733E0"/>
    <w:rsid w:val="0017358D"/>
    <w:rsid w:val="001738D8"/>
    <w:rsid w:val="001742AC"/>
    <w:rsid w:val="001745E9"/>
    <w:rsid w:val="00174853"/>
    <w:rsid w:val="00174CD6"/>
    <w:rsid w:val="00175613"/>
    <w:rsid w:val="001757D5"/>
    <w:rsid w:val="00175E5D"/>
    <w:rsid w:val="001763E1"/>
    <w:rsid w:val="00176782"/>
    <w:rsid w:val="00176E56"/>
    <w:rsid w:val="001773A2"/>
    <w:rsid w:val="00177711"/>
    <w:rsid w:val="00177A5B"/>
    <w:rsid w:val="00180DB3"/>
    <w:rsid w:val="00180EE8"/>
    <w:rsid w:val="00181B51"/>
    <w:rsid w:val="00181F56"/>
    <w:rsid w:val="00181FB3"/>
    <w:rsid w:val="001825E3"/>
    <w:rsid w:val="001826A0"/>
    <w:rsid w:val="0018318E"/>
    <w:rsid w:val="00183364"/>
    <w:rsid w:val="0018397F"/>
    <w:rsid w:val="00183E73"/>
    <w:rsid w:val="00184291"/>
    <w:rsid w:val="001844C8"/>
    <w:rsid w:val="001847EA"/>
    <w:rsid w:val="001850EA"/>
    <w:rsid w:val="0018518D"/>
    <w:rsid w:val="00185915"/>
    <w:rsid w:val="001864D1"/>
    <w:rsid w:val="00186A30"/>
    <w:rsid w:val="00187184"/>
    <w:rsid w:val="0018740C"/>
    <w:rsid w:val="00187803"/>
    <w:rsid w:val="00187BF2"/>
    <w:rsid w:val="001903AF"/>
    <w:rsid w:val="00190ADA"/>
    <w:rsid w:val="001910C8"/>
    <w:rsid w:val="00191146"/>
    <w:rsid w:val="001913A8"/>
    <w:rsid w:val="00191554"/>
    <w:rsid w:val="00191981"/>
    <w:rsid w:val="00191C2D"/>
    <w:rsid w:val="00191DD0"/>
    <w:rsid w:val="00191EC5"/>
    <w:rsid w:val="00192C81"/>
    <w:rsid w:val="00192E52"/>
    <w:rsid w:val="001931A8"/>
    <w:rsid w:val="001931B2"/>
    <w:rsid w:val="0019328D"/>
    <w:rsid w:val="0019360C"/>
    <w:rsid w:val="00193660"/>
    <w:rsid w:val="00193A3E"/>
    <w:rsid w:val="0019415C"/>
    <w:rsid w:val="00194481"/>
    <w:rsid w:val="001945CE"/>
    <w:rsid w:val="001947D9"/>
    <w:rsid w:val="001949E0"/>
    <w:rsid w:val="00194AC0"/>
    <w:rsid w:val="00194D48"/>
    <w:rsid w:val="00195277"/>
    <w:rsid w:val="001958D2"/>
    <w:rsid w:val="00195DC8"/>
    <w:rsid w:val="00196209"/>
    <w:rsid w:val="00196226"/>
    <w:rsid w:val="0019625C"/>
    <w:rsid w:val="00196366"/>
    <w:rsid w:val="001965C8"/>
    <w:rsid w:val="0019675A"/>
    <w:rsid w:val="00196872"/>
    <w:rsid w:val="001979AF"/>
    <w:rsid w:val="001A00B6"/>
    <w:rsid w:val="001A00F4"/>
    <w:rsid w:val="001A0331"/>
    <w:rsid w:val="001A222F"/>
    <w:rsid w:val="001A242C"/>
    <w:rsid w:val="001A259E"/>
    <w:rsid w:val="001A27D9"/>
    <w:rsid w:val="001A2FA2"/>
    <w:rsid w:val="001A31B6"/>
    <w:rsid w:val="001A3271"/>
    <w:rsid w:val="001A3DBE"/>
    <w:rsid w:val="001A3DF3"/>
    <w:rsid w:val="001A3E69"/>
    <w:rsid w:val="001A4525"/>
    <w:rsid w:val="001A488F"/>
    <w:rsid w:val="001A5A8C"/>
    <w:rsid w:val="001A66AB"/>
    <w:rsid w:val="001A6891"/>
    <w:rsid w:val="001A7032"/>
    <w:rsid w:val="001A78DE"/>
    <w:rsid w:val="001A7A28"/>
    <w:rsid w:val="001A7BAA"/>
    <w:rsid w:val="001B0018"/>
    <w:rsid w:val="001B029B"/>
    <w:rsid w:val="001B0630"/>
    <w:rsid w:val="001B0923"/>
    <w:rsid w:val="001B0A84"/>
    <w:rsid w:val="001B0B90"/>
    <w:rsid w:val="001B0D21"/>
    <w:rsid w:val="001B266F"/>
    <w:rsid w:val="001B2B15"/>
    <w:rsid w:val="001B447C"/>
    <w:rsid w:val="001B458B"/>
    <w:rsid w:val="001B4988"/>
    <w:rsid w:val="001B4B07"/>
    <w:rsid w:val="001B4C87"/>
    <w:rsid w:val="001B4D33"/>
    <w:rsid w:val="001B6264"/>
    <w:rsid w:val="001B64C1"/>
    <w:rsid w:val="001B6514"/>
    <w:rsid w:val="001B68EE"/>
    <w:rsid w:val="001B6EF4"/>
    <w:rsid w:val="001B7281"/>
    <w:rsid w:val="001B7322"/>
    <w:rsid w:val="001B739D"/>
    <w:rsid w:val="001B7E2D"/>
    <w:rsid w:val="001C011A"/>
    <w:rsid w:val="001C0FEC"/>
    <w:rsid w:val="001C113A"/>
    <w:rsid w:val="001C15A2"/>
    <w:rsid w:val="001C1F08"/>
    <w:rsid w:val="001C259E"/>
    <w:rsid w:val="001C25C9"/>
    <w:rsid w:val="001C25E4"/>
    <w:rsid w:val="001C26DC"/>
    <w:rsid w:val="001C32A4"/>
    <w:rsid w:val="001C3606"/>
    <w:rsid w:val="001C36C9"/>
    <w:rsid w:val="001C3A39"/>
    <w:rsid w:val="001C3B4E"/>
    <w:rsid w:val="001C48BF"/>
    <w:rsid w:val="001C4A97"/>
    <w:rsid w:val="001C4B38"/>
    <w:rsid w:val="001C529C"/>
    <w:rsid w:val="001C54C8"/>
    <w:rsid w:val="001C5C31"/>
    <w:rsid w:val="001C63BE"/>
    <w:rsid w:val="001C64B7"/>
    <w:rsid w:val="001C7343"/>
    <w:rsid w:val="001C73BB"/>
    <w:rsid w:val="001C756F"/>
    <w:rsid w:val="001C7796"/>
    <w:rsid w:val="001C77D9"/>
    <w:rsid w:val="001C783F"/>
    <w:rsid w:val="001C78E0"/>
    <w:rsid w:val="001C7D38"/>
    <w:rsid w:val="001C7E25"/>
    <w:rsid w:val="001D0154"/>
    <w:rsid w:val="001D02D2"/>
    <w:rsid w:val="001D0640"/>
    <w:rsid w:val="001D0736"/>
    <w:rsid w:val="001D0D85"/>
    <w:rsid w:val="001D0E2C"/>
    <w:rsid w:val="001D148C"/>
    <w:rsid w:val="001D182D"/>
    <w:rsid w:val="001D24F7"/>
    <w:rsid w:val="001D2D77"/>
    <w:rsid w:val="001D2E49"/>
    <w:rsid w:val="001D3323"/>
    <w:rsid w:val="001D35FA"/>
    <w:rsid w:val="001D3A01"/>
    <w:rsid w:val="001D3DA5"/>
    <w:rsid w:val="001D4070"/>
    <w:rsid w:val="001D43FE"/>
    <w:rsid w:val="001D5238"/>
    <w:rsid w:val="001D584F"/>
    <w:rsid w:val="001D5AC4"/>
    <w:rsid w:val="001D5D49"/>
    <w:rsid w:val="001D6EF0"/>
    <w:rsid w:val="001D733D"/>
    <w:rsid w:val="001D780F"/>
    <w:rsid w:val="001D79C0"/>
    <w:rsid w:val="001E0280"/>
    <w:rsid w:val="001E04AB"/>
    <w:rsid w:val="001E0AD3"/>
    <w:rsid w:val="001E0C3D"/>
    <w:rsid w:val="001E1E73"/>
    <w:rsid w:val="001E267A"/>
    <w:rsid w:val="001E32C8"/>
    <w:rsid w:val="001E4648"/>
    <w:rsid w:val="001E4D15"/>
    <w:rsid w:val="001E5B66"/>
    <w:rsid w:val="001E5FAF"/>
    <w:rsid w:val="001E714F"/>
    <w:rsid w:val="001E7E51"/>
    <w:rsid w:val="001F0784"/>
    <w:rsid w:val="001F0FC1"/>
    <w:rsid w:val="001F1494"/>
    <w:rsid w:val="001F16BF"/>
    <w:rsid w:val="001F1871"/>
    <w:rsid w:val="001F1C65"/>
    <w:rsid w:val="001F1EF9"/>
    <w:rsid w:val="001F27ED"/>
    <w:rsid w:val="001F28A1"/>
    <w:rsid w:val="001F2B78"/>
    <w:rsid w:val="001F2FF3"/>
    <w:rsid w:val="001F3251"/>
    <w:rsid w:val="001F3788"/>
    <w:rsid w:val="001F3C46"/>
    <w:rsid w:val="001F3EB9"/>
    <w:rsid w:val="001F4080"/>
    <w:rsid w:val="001F4145"/>
    <w:rsid w:val="001F4CFB"/>
    <w:rsid w:val="001F51EB"/>
    <w:rsid w:val="001F52C9"/>
    <w:rsid w:val="001F5C25"/>
    <w:rsid w:val="001F5C91"/>
    <w:rsid w:val="001F5D6D"/>
    <w:rsid w:val="001F632A"/>
    <w:rsid w:val="001F7B5F"/>
    <w:rsid w:val="001F7E6F"/>
    <w:rsid w:val="002001DE"/>
    <w:rsid w:val="00200265"/>
    <w:rsid w:val="002008D6"/>
    <w:rsid w:val="0020132D"/>
    <w:rsid w:val="00201893"/>
    <w:rsid w:val="002020D0"/>
    <w:rsid w:val="0020282E"/>
    <w:rsid w:val="0020296B"/>
    <w:rsid w:val="00202FFA"/>
    <w:rsid w:val="002037B5"/>
    <w:rsid w:val="002038B6"/>
    <w:rsid w:val="00203DD6"/>
    <w:rsid w:val="00203E7F"/>
    <w:rsid w:val="00204583"/>
    <w:rsid w:val="00204EFD"/>
    <w:rsid w:val="0020523C"/>
    <w:rsid w:val="002061ED"/>
    <w:rsid w:val="0020708D"/>
    <w:rsid w:val="002071FB"/>
    <w:rsid w:val="002072E7"/>
    <w:rsid w:val="002076E4"/>
    <w:rsid w:val="00207766"/>
    <w:rsid w:val="00207A12"/>
    <w:rsid w:val="00207C7B"/>
    <w:rsid w:val="00210061"/>
    <w:rsid w:val="0021051C"/>
    <w:rsid w:val="00211711"/>
    <w:rsid w:val="00211E35"/>
    <w:rsid w:val="002125A6"/>
    <w:rsid w:val="002128A7"/>
    <w:rsid w:val="00213477"/>
    <w:rsid w:val="002136ED"/>
    <w:rsid w:val="00214050"/>
    <w:rsid w:val="00215C9B"/>
    <w:rsid w:val="00215D79"/>
    <w:rsid w:val="00215F94"/>
    <w:rsid w:val="0021722A"/>
    <w:rsid w:val="002174EB"/>
    <w:rsid w:val="002174F6"/>
    <w:rsid w:val="002209C1"/>
    <w:rsid w:val="00220AA0"/>
    <w:rsid w:val="00220F53"/>
    <w:rsid w:val="00221D68"/>
    <w:rsid w:val="002223D9"/>
    <w:rsid w:val="00222471"/>
    <w:rsid w:val="00222946"/>
    <w:rsid w:val="0022332F"/>
    <w:rsid w:val="00223605"/>
    <w:rsid w:val="002242BA"/>
    <w:rsid w:val="002249FB"/>
    <w:rsid w:val="00224EF0"/>
    <w:rsid w:val="002253C8"/>
    <w:rsid w:val="00225739"/>
    <w:rsid w:val="00226349"/>
    <w:rsid w:val="0022637E"/>
    <w:rsid w:val="0022650F"/>
    <w:rsid w:val="00227345"/>
    <w:rsid w:val="002273D7"/>
    <w:rsid w:val="00227494"/>
    <w:rsid w:val="00230411"/>
    <w:rsid w:val="00231320"/>
    <w:rsid w:val="00231411"/>
    <w:rsid w:val="0023265A"/>
    <w:rsid w:val="00232C49"/>
    <w:rsid w:val="00233062"/>
    <w:rsid w:val="00233224"/>
    <w:rsid w:val="0023327E"/>
    <w:rsid w:val="0023362A"/>
    <w:rsid w:val="00233923"/>
    <w:rsid w:val="00233ACC"/>
    <w:rsid w:val="00233C5B"/>
    <w:rsid w:val="00233F23"/>
    <w:rsid w:val="00234657"/>
    <w:rsid w:val="002347D1"/>
    <w:rsid w:val="00234A08"/>
    <w:rsid w:val="00234C23"/>
    <w:rsid w:val="0023575A"/>
    <w:rsid w:val="002357F1"/>
    <w:rsid w:val="002364B4"/>
    <w:rsid w:val="00236C9A"/>
    <w:rsid w:val="00236E3C"/>
    <w:rsid w:val="00236E8A"/>
    <w:rsid w:val="002372F7"/>
    <w:rsid w:val="00237C51"/>
    <w:rsid w:val="00240675"/>
    <w:rsid w:val="00240AF0"/>
    <w:rsid w:val="00241517"/>
    <w:rsid w:val="00241980"/>
    <w:rsid w:val="0024258B"/>
    <w:rsid w:val="0024272D"/>
    <w:rsid w:val="00243EAA"/>
    <w:rsid w:val="002442A2"/>
    <w:rsid w:val="00244495"/>
    <w:rsid w:val="00244662"/>
    <w:rsid w:val="002446D2"/>
    <w:rsid w:val="0024474F"/>
    <w:rsid w:val="0024480D"/>
    <w:rsid w:val="0024489A"/>
    <w:rsid w:val="00244A6F"/>
    <w:rsid w:val="00244BB1"/>
    <w:rsid w:val="00244D64"/>
    <w:rsid w:val="00244DC9"/>
    <w:rsid w:val="00244E8F"/>
    <w:rsid w:val="002453A1"/>
    <w:rsid w:val="00246A41"/>
    <w:rsid w:val="00246B6E"/>
    <w:rsid w:val="002477B2"/>
    <w:rsid w:val="00247966"/>
    <w:rsid w:val="002502A0"/>
    <w:rsid w:val="002515DA"/>
    <w:rsid w:val="00251ADF"/>
    <w:rsid w:val="00251D40"/>
    <w:rsid w:val="00251FC4"/>
    <w:rsid w:val="00252A35"/>
    <w:rsid w:val="00252E98"/>
    <w:rsid w:val="002535DC"/>
    <w:rsid w:val="002539D0"/>
    <w:rsid w:val="002558C4"/>
    <w:rsid w:val="00255B09"/>
    <w:rsid w:val="00255C2E"/>
    <w:rsid w:val="002576E5"/>
    <w:rsid w:val="00257C97"/>
    <w:rsid w:val="00260948"/>
    <w:rsid w:val="00260A00"/>
    <w:rsid w:val="00261300"/>
    <w:rsid w:val="002618B2"/>
    <w:rsid w:val="00261B2B"/>
    <w:rsid w:val="00261F68"/>
    <w:rsid w:val="00262DAC"/>
    <w:rsid w:val="00262F6E"/>
    <w:rsid w:val="00263334"/>
    <w:rsid w:val="00263ED0"/>
    <w:rsid w:val="00264A38"/>
    <w:rsid w:val="002653FC"/>
    <w:rsid w:val="00265E2A"/>
    <w:rsid w:val="002663C9"/>
    <w:rsid w:val="00266B98"/>
    <w:rsid w:val="00267B4D"/>
    <w:rsid w:val="00267D40"/>
    <w:rsid w:val="00267DB2"/>
    <w:rsid w:val="00271943"/>
    <w:rsid w:val="00272D13"/>
    <w:rsid w:val="0027301C"/>
    <w:rsid w:val="002738DF"/>
    <w:rsid w:val="00273AF7"/>
    <w:rsid w:val="00273EE8"/>
    <w:rsid w:val="002750CA"/>
    <w:rsid w:val="00275D70"/>
    <w:rsid w:val="00275F52"/>
    <w:rsid w:val="00275F81"/>
    <w:rsid w:val="00276EBA"/>
    <w:rsid w:val="002773F8"/>
    <w:rsid w:val="002810CE"/>
    <w:rsid w:val="00281157"/>
    <w:rsid w:val="00281236"/>
    <w:rsid w:val="002815FD"/>
    <w:rsid w:val="00281B19"/>
    <w:rsid w:val="00281CA8"/>
    <w:rsid w:val="002820D4"/>
    <w:rsid w:val="0028307A"/>
    <w:rsid w:val="00283161"/>
    <w:rsid w:val="002833C5"/>
    <w:rsid w:val="002839CF"/>
    <w:rsid w:val="00284931"/>
    <w:rsid w:val="00284CFB"/>
    <w:rsid w:val="00285577"/>
    <w:rsid w:val="00285A8B"/>
    <w:rsid w:val="00285DE3"/>
    <w:rsid w:val="00286F8F"/>
    <w:rsid w:val="00286F9C"/>
    <w:rsid w:val="0028751C"/>
    <w:rsid w:val="002876DC"/>
    <w:rsid w:val="00290568"/>
    <w:rsid w:val="00290E03"/>
    <w:rsid w:val="00291132"/>
    <w:rsid w:val="00291A30"/>
    <w:rsid w:val="00291B11"/>
    <w:rsid w:val="00291F66"/>
    <w:rsid w:val="00291F73"/>
    <w:rsid w:val="002924B1"/>
    <w:rsid w:val="00292C7C"/>
    <w:rsid w:val="00292D6C"/>
    <w:rsid w:val="00293ACD"/>
    <w:rsid w:val="00294619"/>
    <w:rsid w:val="00295149"/>
    <w:rsid w:val="00295198"/>
    <w:rsid w:val="00295375"/>
    <w:rsid w:val="00295464"/>
    <w:rsid w:val="002954DA"/>
    <w:rsid w:val="00295536"/>
    <w:rsid w:val="00295675"/>
    <w:rsid w:val="0029585B"/>
    <w:rsid w:val="002958CF"/>
    <w:rsid w:val="00295BC3"/>
    <w:rsid w:val="002962B8"/>
    <w:rsid w:val="002A0077"/>
    <w:rsid w:val="002A0093"/>
    <w:rsid w:val="002A009B"/>
    <w:rsid w:val="002A0140"/>
    <w:rsid w:val="002A073C"/>
    <w:rsid w:val="002A0C98"/>
    <w:rsid w:val="002A1208"/>
    <w:rsid w:val="002A130A"/>
    <w:rsid w:val="002A1442"/>
    <w:rsid w:val="002A1981"/>
    <w:rsid w:val="002A1CB7"/>
    <w:rsid w:val="002A1EBE"/>
    <w:rsid w:val="002A2083"/>
    <w:rsid w:val="002A20A6"/>
    <w:rsid w:val="002A2291"/>
    <w:rsid w:val="002A33C2"/>
    <w:rsid w:val="002A3454"/>
    <w:rsid w:val="002A3712"/>
    <w:rsid w:val="002A3A3D"/>
    <w:rsid w:val="002A3E0B"/>
    <w:rsid w:val="002A488A"/>
    <w:rsid w:val="002A4BAB"/>
    <w:rsid w:val="002A4D8E"/>
    <w:rsid w:val="002A5739"/>
    <w:rsid w:val="002A5A94"/>
    <w:rsid w:val="002A6E82"/>
    <w:rsid w:val="002A70B0"/>
    <w:rsid w:val="002A7286"/>
    <w:rsid w:val="002A75F0"/>
    <w:rsid w:val="002A7BAF"/>
    <w:rsid w:val="002B06A6"/>
    <w:rsid w:val="002B0A3B"/>
    <w:rsid w:val="002B0B83"/>
    <w:rsid w:val="002B0DFD"/>
    <w:rsid w:val="002B0E90"/>
    <w:rsid w:val="002B0EB0"/>
    <w:rsid w:val="002B0F1D"/>
    <w:rsid w:val="002B12BD"/>
    <w:rsid w:val="002B2400"/>
    <w:rsid w:val="002B29E7"/>
    <w:rsid w:val="002B2CD7"/>
    <w:rsid w:val="002B3248"/>
    <w:rsid w:val="002B371C"/>
    <w:rsid w:val="002B3B28"/>
    <w:rsid w:val="002B43F8"/>
    <w:rsid w:val="002B4478"/>
    <w:rsid w:val="002B44B7"/>
    <w:rsid w:val="002B45EE"/>
    <w:rsid w:val="002B4716"/>
    <w:rsid w:val="002B4D9F"/>
    <w:rsid w:val="002B50A1"/>
    <w:rsid w:val="002B54E6"/>
    <w:rsid w:val="002B583A"/>
    <w:rsid w:val="002B6042"/>
    <w:rsid w:val="002B607D"/>
    <w:rsid w:val="002B66A1"/>
    <w:rsid w:val="002B6901"/>
    <w:rsid w:val="002B6AC5"/>
    <w:rsid w:val="002B7395"/>
    <w:rsid w:val="002B7A2C"/>
    <w:rsid w:val="002B7FD6"/>
    <w:rsid w:val="002C1EAA"/>
    <w:rsid w:val="002C2117"/>
    <w:rsid w:val="002C4C27"/>
    <w:rsid w:val="002C4CE7"/>
    <w:rsid w:val="002C4EF6"/>
    <w:rsid w:val="002C5546"/>
    <w:rsid w:val="002C5798"/>
    <w:rsid w:val="002C682E"/>
    <w:rsid w:val="002C788D"/>
    <w:rsid w:val="002C7B8B"/>
    <w:rsid w:val="002C7BAA"/>
    <w:rsid w:val="002C7F2B"/>
    <w:rsid w:val="002D035C"/>
    <w:rsid w:val="002D0958"/>
    <w:rsid w:val="002D0A1F"/>
    <w:rsid w:val="002D12A3"/>
    <w:rsid w:val="002D139B"/>
    <w:rsid w:val="002D22F8"/>
    <w:rsid w:val="002D2300"/>
    <w:rsid w:val="002D2316"/>
    <w:rsid w:val="002D23E6"/>
    <w:rsid w:val="002D25D5"/>
    <w:rsid w:val="002D27FC"/>
    <w:rsid w:val="002D29CC"/>
    <w:rsid w:val="002D2B42"/>
    <w:rsid w:val="002D2CF9"/>
    <w:rsid w:val="002D2DED"/>
    <w:rsid w:val="002D3EB3"/>
    <w:rsid w:val="002D4390"/>
    <w:rsid w:val="002D4F05"/>
    <w:rsid w:val="002D513A"/>
    <w:rsid w:val="002D56FA"/>
    <w:rsid w:val="002D5DFA"/>
    <w:rsid w:val="002D64F0"/>
    <w:rsid w:val="002D6853"/>
    <w:rsid w:val="002D7BDD"/>
    <w:rsid w:val="002D7F23"/>
    <w:rsid w:val="002E00A5"/>
    <w:rsid w:val="002E03FB"/>
    <w:rsid w:val="002E11D5"/>
    <w:rsid w:val="002E1ED4"/>
    <w:rsid w:val="002E31E7"/>
    <w:rsid w:val="002E43B3"/>
    <w:rsid w:val="002E4D96"/>
    <w:rsid w:val="002E55DC"/>
    <w:rsid w:val="002E5ADF"/>
    <w:rsid w:val="002E5BBD"/>
    <w:rsid w:val="002E5D7F"/>
    <w:rsid w:val="002E664B"/>
    <w:rsid w:val="002E6C11"/>
    <w:rsid w:val="002E6D7A"/>
    <w:rsid w:val="002E6E38"/>
    <w:rsid w:val="002E6EEB"/>
    <w:rsid w:val="002F0AEA"/>
    <w:rsid w:val="002F0F40"/>
    <w:rsid w:val="002F14C7"/>
    <w:rsid w:val="002F14F8"/>
    <w:rsid w:val="002F16BC"/>
    <w:rsid w:val="002F21FF"/>
    <w:rsid w:val="002F282D"/>
    <w:rsid w:val="002F2AE3"/>
    <w:rsid w:val="002F3389"/>
    <w:rsid w:val="002F35AD"/>
    <w:rsid w:val="002F38BF"/>
    <w:rsid w:val="002F4BA3"/>
    <w:rsid w:val="002F4F14"/>
    <w:rsid w:val="002F4FF0"/>
    <w:rsid w:val="002F5821"/>
    <w:rsid w:val="002F5896"/>
    <w:rsid w:val="002F5F10"/>
    <w:rsid w:val="002F5F27"/>
    <w:rsid w:val="002F6772"/>
    <w:rsid w:val="002F6DB9"/>
    <w:rsid w:val="002F6EAA"/>
    <w:rsid w:val="002F6F0F"/>
    <w:rsid w:val="002F720D"/>
    <w:rsid w:val="002F791D"/>
    <w:rsid w:val="002F7D9B"/>
    <w:rsid w:val="00300075"/>
    <w:rsid w:val="00300178"/>
    <w:rsid w:val="003001F9"/>
    <w:rsid w:val="00300721"/>
    <w:rsid w:val="00300A31"/>
    <w:rsid w:val="00300A3F"/>
    <w:rsid w:val="00302EF7"/>
    <w:rsid w:val="0030487C"/>
    <w:rsid w:val="00304B00"/>
    <w:rsid w:val="00304E87"/>
    <w:rsid w:val="00305966"/>
    <w:rsid w:val="0030626A"/>
    <w:rsid w:val="00306BCA"/>
    <w:rsid w:val="003076FE"/>
    <w:rsid w:val="00307779"/>
    <w:rsid w:val="00307EB0"/>
    <w:rsid w:val="00310507"/>
    <w:rsid w:val="003108B5"/>
    <w:rsid w:val="0031112D"/>
    <w:rsid w:val="0031114A"/>
    <w:rsid w:val="00311B19"/>
    <w:rsid w:val="00311D4B"/>
    <w:rsid w:val="0031244F"/>
    <w:rsid w:val="003124DB"/>
    <w:rsid w:val="00312901"/>
    <w:rsid w:val="00313D75"/>
    <w:rsid w:val="0031496E"/>
    <w:rsid w:val="00314CBE"/>
    <w:rsid w:val="003155AB"/>
    <w:rsid w:val="00315E36"/>
    <w:rsid w:val="00315EFE"/>
    <w:rsid w:val="0031669E"/>
    <w:rsid w:val="00316826"/>
    <w:rsid w:val="003168B1"/>
    <w:rsid w:val="00317615"/>
    <w:rsid w:val="003205CB"/>
    <w:rsid w:val="00320767"/>
    <w:rsid w:val="003208A7"/>
    <w:rsid w:val="00320E5D"/>
    <w:rsid w:val="003213A4"/>
    <w:rsid w:val="00321E0E"/>
    <w:rsid w:val="00321E3E"/>
    <w:rsid w:val="00321EC3"/>
    <w:rsid w:val="00322BAD"/>
    <w:rsid w:val="003232DB"/>
    <w:rsid w:val="003232F5"/>
    <w:rsid w:val="00323CA5"/>
    <w:rsid w:val="00323E07"/>
    <w:rsid w:val="00324061"/>
    <w:rsid w:val="003246B0"/>
    <w:rsid w:val="003253B3"/>
    <w:rsid w:val="003254A5"/>
    <w:rsid w:val="003258D9"/>
    <w:rsid w:val="0032597A"/>
    <w:rsid w:val="003262D2"/>
    <w:rsid w:val="00326610"/>
    <w:rsid w:val="00327B7A"/>
    <w:rsid w:val="0033184A"/>
    <w:rsid w:val="00331995"/>
    <w:rsid w:val="00332368"/>
    <w:rsid w:val="00332473"/>
    <w:rsid w:val="003327EB"/>
    <w:rsid w:val="003329ED"/>
    <w:rsid w:val="00332BA5"/>
    <w:rsid w:val="00332DFB"/>
    <w:rsid w:val="00332E9E"/>
    <w:rsid w:val="00332EC2"/>
    <w:rsid w:val="00334412"/>
    <w:rsid w:val="00334B95"/>
    <w:rsid w:val="00334F3D"/>
    <w:rsid w:val="0033607B"/>
    <w:rsid w:val="003361E4"/>
    <w:rsid w:val="00337109"/>
    <w:rsid w:val="0033730F"/>
    <w:rsid w:val="00337ACB"/>
    <w:rsid w:val="00337C86"/>
    <w:rsid w:val="00340280"/>
    <w:rsid w:val="00341359"/>
    <w:rsid w:val="00341491"/>
    <w:rsid w:val="003415B6"/>
    <w:rsid w:val="00342000"/>
    <w:rsid w:val="00342AEC"/>
    <w:rsid w:val="00342CD4"/>
    <w:rsid w:val="00342DA2"/>
    <w:rsid w:val="00342ED1"/>
    <w:rsid w:val="003431D5"/>
    <w:rsid w:val="0034324D"/>
    <w:rsid w:val="0034456E"/>
    <w:rsid w:val="0034469A"/>
    <w:rsid w:val="00344C4B"/>
    <w:rsid w:val="00344CDB"/>
    <w:rsid w:val="00344EFA"/>
    <w:rsid w:val="003454B1"/>
    <w:rsid w:val="003454CA"/>
    <w:rsid w:val="00345996"/>
    <w:rsid w:val="003459E3"/>
    <w:rsid w:val="003468CC"/>
    <w:rsid w:val="00346C5C"/>
    <w:rsid w:val="003470A9"/>
    <w:rsid w:val="003473AE"/>
    <w:rsid w:val="0034776E"/>
    <w:rsid w:val="00347EF1"/>
    <w:rsid w:val="003503B0"/>
    <w:rsid w:val="003503C1"/>
    <w:rsid w:val="00350ADC"/>
    <w:rsid w:val="00350BE6"/>
    <w:rsid w:val="00351120"/>
    <w:rsid w:val="0035134E"/>
    <w:rsid w:val="00351EFB"/>
    <w:rsid w:val="003525AC"/>
    <w:rsid w:val="00352F26"/>
    <w:rsid w:val="003543A6"/>
    <w:rsid w:val="003545DC"/>
    <w:rsid w:val="00354A13"/>
    <w:rsid w:val="003552E9"/>
    <w:rsid w:val="0035574D"/>
    <w:rsid w:val="003558F1"/>
    <w:rsid w:val="00355BE5"/>
    <w:rsid w:val="00355C36"/>
    <w:rsid w:val="0035682C"/>
    <w:rsid w:val="00356917"/>
    <w:rsid w:val="00356D91"/>
    <w:rsid w:val="003574EA"/>
    <w:rsid w:val="003601AD"/>
    <w:rsid w:val="0036039F"/>
    <w:rsid w:val="00360402"/>
    <w:rsid w:val="0036061B"/>
    <w:rsid w:val="00360D85"/>
    <w:rsid w:val="0036152B"/>
    <w:rsid w:val="003616A2"/>
    <w:rsid w:val="0036278A"/>
    <w:rsid w:val="00363EB0"/>
    <w:rsid w:val="003644CA"/>
    <w:rsid w:val="003647C9"/>
    <w:rsid w:val="003648AA"/>
    <w:rsid w:val="00364B30"/>
    <w:rsid w:val="00365312"/>
    <w:rsid w:val="00365660"/>
    <w:rsid w:val="0036618F"/>
    <w:rsid w:val="00366316"/>
    <w:rsid w:val="0036740E"/>
    <w:rsid w:val="003674CF"/>
    <w:rsid w:val="00367787"/>
    <w:rsid w:val="00367840"/>
    <w:rsid w:val="00367F43"/>
    <w:rsid w:val="00370322"/>
    <w:rsid w:val="0037056D"/>
    <w:rsid w:val="0037072B"/>
    <w:rsid w:val="00370DE1"/>
    <w:rsid w:val="0037176C"/>
    <w:rsid w:val="00371BCA"/>
    <w:rsid w:val="00371F12"/>
    <w:rsid w:val="00371F8E"/>
    <w:rsid w:val="003725B7"/>
    <w:rsid w:val="00372658"/>
    <w:rsid w:val="003730F4"/>
    <w:rsid w:val="00373E4E"/>
    <w:rsid w:val="00374327"/>
    <w:rsid w:val="00375A1F"/>
    <w:rsid w:val="00375D3F"/>
    <w:rsid w:val="003771F6"/>
    <w:rsid w:val="00377AD0"/>
    <w:rsid w:val="00377D09"/>
    <w:rsid w:val="00377E56"/>
    <w:rsid w:val="00380563"/>
    <w:rsid w:val="00380DF3"/>
    <w:rsid w:val="003821DE"/>
    <w:rsid w:val="00382C44"/>
    <w:rsid w:val="00382D1A"/>
    <w:rsid w:val="003830A8"/>
    <w:rsid w:val="003833E1"/>
    <w:rsid w:val="003834F7"/>
    <w:rsid w:val="003835D7"/>
    <w:rsid w:val="0038409E"/>
    <w:rsid w:val="00384314"/>
    <w:rsid w:val="003843DF"/>
    <w:rsid w:val="00384644"/>
    <w:rsid w:val="0038548A"/>
    <w:rsid w:val="003858B5"/>
    <w:rsid w:val="003862CE"/>
    <w:rsid w:val="0038644A"/>
    <w:rsid w:val="00386CE3"/>
    <w:rsid w:val="00386F2E"/>
    <w:rsid w:val="00387157"/>
    <w:rsid w:val="00387866"/>
    <w:rsid w:val="00387AF0"/>
    <w:rsid w:val="00387FF5"/>
    <w:rsid w:val="0039025A"/>
    <w:rsid w:val="00390E8A"/>
    <w:rsid w:val="003927A3"/>
    <w:rsid w:val="00392FE9"/>
    <w:rsid w:val="00393866"/>
    <w:rsid w:val="00393B27"/>
    <w:rsid w:val="00393BB1"/>
    <w:rsid w:val="00393E71"/>
    <w:rsid w:val="0039426D"/>
    <w:rsid w:val="00394308"/>
    <w:rsid w:val="0039440D"/>
    <w:rsid w:val="00394A21"/>
    <w:rsid w:val="00394AF6"/>
    <w:rsid w:val="00394ECA"/>
    <w:rsid w:val="00394EE5"/>
    <w:rsid w:val="00395740"/>
    <w:rsid w:val="0039641F"/>
    <w:rsid w:val="00397454"/>
    <w:rsid w:val="003A03E4"/>
    <w:rsid w:val="003A0DDE"/>
    <w:rsid w:val="003A14BF"/>
    <w:rsid w:val="003A1633"/>
    <w:rsid w:val="003A1DBC"/>
    <w:rsid w:val="003A260C"/>
    <w:rsid w:val="003A2F67"/>
    <w:rsid w:val="003A2FBF"/>
    <w:rsid w:val="003A3D13"/>
    <w:rsid w:val="003A3D4C"/>
    <w:rsid w:val="003A3E48"/>
    <w:rsid w:val="003A44C5"/>
    <w:rsid w:val="003A48CB"/>
    <w:rsid w:val="003A495A"/>
    <w:rsid w:val="003A5047"/>
    <w:rsid w:val="003A54D3"/>
    <w:rsid w:val="003A54F1"/>
    <w:rsid w:val="003A5527"/>
    <w:rsid w:val="003A5A35"/>
    <w:rsid w:val="003A5A8F"/>
    <w:rsid w:val="003A5FF7"/>
    <w:rsid w:val="003A61A3"/>
    <w:rsid w:val="003A61E9"/>
    <w:rsid w:val="003A6402"/>
    <w:rsid w:val="003A6695"/>
    <w:rsid w:val="003A7143"/>
    <w:rsid w:val="003A717E"/>
    <w:rsid w:val="003B00B5"/>
    <w:rsid w:val="003B04F1"/>
    <w:rsid w:val="003B05B3"/>
    <w:rsid w:val="003B0961"/>
    <w:rsid w:val="003B0BC5"/>
    <w:rsid w:val="003B0C19"/>
    <w:rsid w:val="003B0D0E"/>
    <w:rsid w:val="003B0D64"/>
    <w:rsid w:val="003B11C8"/>
    <w:rsid w:val="003B3017"/>
    <w:rsid w:val="003B357C"/>
    <w:rsid w:val="003B35B8"/>
    <w:rsid w:val="003B3F5D"/>
    <w:rsid w:val="003B4013"/>
    <w:rsid w:val="003B442B"/>
    <w:rsid w:val="003B46E7"/>
    <w:rsid w:val="003B4D6A"/>
    <w:rsid w:val="003B64C4"/>
    <w:rsid w:val="003B683C"/>
    <w:rsid w:val="003B6D6A"/>
    <w:rsid w:val="003B71C2"/>
    <w:rsid w:val="003B72D8"/>
    <w:rsid w:val="003B7390"/>
    <w:rsid w:val="003B7751"/>
    <w:rsid w:val="003B7A69"/>
    <w:rsid w:val="003B7C09"/>
    <w:rsid w:val="003B7ECA"/>
    <w:rsid w:val="003C0587"/>
    <w:rsid w:val="003C1451"/>
    <w:rsid w:val="003C14AF"/>
    <w:rsid w:val="003C18EE"/>
    <w:rsid w:val="003C19DA"/>
    <w:rsid w:val="003C20BD"/>
    <w:rsid w:val="003C24AF"/>
    <w:rsid w:val="003C27E2"/>
    <w:rsid w:val="003C2EF6"/>
    <w:rsid w:val="003C3873"/>
    <w:rsid w:val="003C39AA"/>
    <w:rsid w:val="003C3A43"/>
    <w:rsid w:val="003C3D58"/>
    <w:rsid w:val="003C435F"/>
    <w:rsid w:val="003C49DF"/>
    <w:rsid w:val="003C5331"/>
    <w:rsid w:val="003C55E7"/>
    <w:rsid w:val="003C614A"/>
    <w:rsid w:val="003C616E"/>
    <w:rsid w:val="003C6307"/>
    <w:rsid w:val="003C6313"/>
    <w:rsid w:val="003C6566"/>
    <w:rsid w:val="003C70CD"/>
    <w:rsid w:val="003C7370"/>
    <w:rsid w:val="003C78C6"/>
    <w:rsid w:val="003D017D"/>
    <w:rsid w:val="003D0283"/>
    <w:rsid w:val="003D04AE"/>
    <w:rsid w:val="003D0B5D"/>
    <w:rsid w:val="003D240C"/>
    <w:rsid w:val="003D27F5"/>
    <w:rsid w:val="003D297A"/>
    <w:rsid w:val="003D3C5C"/>
    <w:rsid w:val="003D4834"/>
    <w:rsid w:val="003D4B92"/>
    <w:rsid w:val="003D5270"/>
    <w:rsid w:val="003D558A"/>
    <w:rsid w:val="003D5947"/>
    <w:rsid w:val="003D5D3A"/>
    <w:rsid w:val="003D63FD"/>
    <w:rsid w:val="003D65AA"/>
    <w:rsid w:val="003D669B"/>
    <w:rsid w:val="003D73C3"/>
    <w:rsid w:val="003D7696"/>
    <w:rsid w:val="003E01AA"/>
    <w:rsid w:val="003E01C2"/>
    <w:rsid w:val="003E0BDF"/>
    <w:rsid w:val="003E13AA"/>
    <w:rsid w:val="003E149E"/>
    <w:rsid w:val="003E1988"/>
    <w:rsid w:val="003E20D3"/>
    <w:rsid w:val="003E2622"/>
    <w:rsid w:val="003E28BD"/>
    <w:rsid w:val="003E2E10"/>
    <w:rsid w:val="003E3611"/>
    <w:rsid w:val="003E3A8D"/>
    <w:rsid w:val="003E3EA3"/>
    <w:rsid w:val="003E4BD3"/>
    <w:rsid w:val="003E4C7D"/>
    <w:rsid w:val="003E4D08"/>
    <w:rsid w:val="003E52FA"/>
    <w:rsid w:val="003E57E3"/>
    <w:rsid w:val="003E582E"/>
    <w:rsid w:val="003E5B1F"/>
    <w:rsid w:val="003E5CD1"/>
    <w:rsid w:val="003E5FB1"/>
    <w:rsid w:val="003E600C"/>
    <w:rsid w:val="003E68CD"/>
    <w:rsid w:val="003E6C15"/>
    <w:rsid w:val="003E6F1D"/>
    <w:rsid w:val="003E71D3"/>
    <w:rsid w:val="003E7E43"/>
    <w:rsid w:val="003F07B6"/>
    <w:rsid w:val="003F10EE"/>
    <w:rsid w:val="003F1C52"/>
    <w:rsid w:val="003F203A"/>
    <w:rsid w:val="003F2274"/>
    <w:rsid w:val="003F2C00"/>
    <w:rsid w:val="003F2CEE"/>
    <w:rsid w:val="003F3C43"/>
    <w:rsid w:val="003F3C6A"/>
    <w:rsid w:val="003F3DD1"/>
    <w:rsid w:val="003F429C"/>
    <w:rsid w:val="003F4467"/>
    <w:rsid w:val="003F4667"/>
    <w:rsid w:val="003F4754"/>
    <w:rsid w:val="003F4F8E"/>
    <w:rsid w:val="003F548C"/>
    <w:rsid w:val="003F5A3D"/>
    <w:rsid w:val="003F5BE9"/>
    <w:rsid w:val="003F6057"/>
    <w:rsid w:val="003F62DF"/>
    <w:rsid w:val="003F666F"/>
    <w:rsid w:val="003F67D0"/>
    <w:rsid w:val="003F716A"/>
    <w:rsid w:val="003F76D2"/>
    <w:rsid w:val="003F7765"/>
    <w:rsid w:val="003F7968"/>
    <w:rsid w:val="003F7AF7"/>
    <w:rsid w:val="00400E99"/>
    <w:rsid w:val="004010A7"/>
    <w:rsid w:val="00401431"/>
    <w:rsid w:val="0040238E"/>
    <w:rsid w:val="00403312"/>
    <w:rsid w:val="00403AD7"/>
    <w:rsid w:val="00403AEB"/>
    <w:rsid w:val="00404409"/>
    <w:rsid w:val="0040514B"/>
    <w:rsid w:val="0040524F"/>
    <w:rsid w:val="00405684"/>
    <w:rsid w:val="004062B3"/>
    <w:rsid w:val="00406A22"/>
    <w:rsid w:val="00407173"/>
    <w:rsid w:val="004076FF"/>
    <w:rsid w:val="00407796"/>
    <w:rsid w:val="00407BB9"/>
    <w:rsid w:val="00407E45"/>
    <w:rsid w:val="00407E9E"/>
    <w:rsid w:val="0041012B"/>
    <w:rsid w:val="00410225"/>
    <w:rsid w:val="00410264"/>
    <w:rsid w:val="0041060A"/>
    <w:rsid w:val="00411FD8"/>
    <w:rsid w:val="00412811"/>
    <w:rsid w:val="00412991"/>
    <w:rsid w:val="0041301B"/>
    <w:rsid w:val="0041329F"/>
    <w:rsid w:val="004139E3"/>
    <w:rsid w:val="004146F9"/>
    <w:rsid w:val="004147C1"/>
    <w:rsid w:val="004152B1"/>
    <w:rsid w:val="0041532F"/>
    <w:rsid w:val="004157B1"/>
    <w:rsid w:val="00415904"/>
    <w:rsid w:val="00415A8A"/>
    <w:rsid w:val="0041700F"/>
    <w:rsid w:val="00417342"/>
    <w:rsid w:val="0041761D"/>
    <w:rsid w:val="00417CE7"/>
    <w:rsid w:val="004200DA"/>
    <w:rsid w:val="00421C99"/>
    <w:rsid w:val="00421E4F"/>
    <w:rsid w:val="00422501"/>
    <w:rsid w:val="00422D9C"/>
    <w:rsid w:val="004244A0"/>
    <w:rsid w:val="00425349"/>
    <w:rsid w:val="0042550A"/>
    <w:rsid w:val="00426DFA"/>
    <w:rsid w:val="00427462"/>
    <w:rsid w:val="004279B0"/>
    <w:rsid w:val="0043042B"/>
    <w:rsid w:val="00431563"/>
    <w:rsid w:val="00431E66"/>
    <w:rsid w:val="00431F37"/>
    <w:rsid w:val="00432AB7"/>
    <w:rsid w:val="00433B5D"/>
    <w:rsid w:val="004342F3"/>
    <w:rsid w:val="00434AC6"/>
    <w:rsid w:val="00434F1E"/>
    <w:rsid w:val="004359F6"/>
    <w:rsid w:val="00435EF8"/>
    <w:rsid w:val="00436466"/>
    <w:rsid w:val="00436674"/>
    <w:rsid w:val="0043679B"/>
    <w:rsid w:val="0043718D"/>
    <w:rsid w:val="00437C8D"/>
    <w:rsid w:val="004401AE"/>
    <w:rsid w:val="00440B23"/>
    <w:rsid w:val="00440FF2"/>
    <w:rsid w:val="004413AF"/>
    <w:rsid w:val="00441809"/>
    <w:rsid w:val="00441F42"/>
    <w:rsid w:val="0044286B"/>
    <w:rsid w:val="004431CC"/>
    <w:rsid w:val="004436B8"/>
    <w:rsid w:val="00443A3D"/>
    <w:rsid w:val="00443A90"/>
    <w:rsid w:val="00444A8C"/>
    <w:rsid w:val="00444ABB"/>
    <w:rsid w:val="00444C89"/>
    <w:rsid w:val="0044593A"/>
    <w:rsid w:val="00445CB1"/>
    <w:rsid w:val="00445E8F"/>
    <w:rsid w:val="00445F7D"/>
    <w:rsid w:val="00446649"/>
    <w:rsid w:val="00446C9A"/>
    <w:rsid w:val="0044784C"/>
    <w:rsid w:val="00447E35"/>
    <w:rsid w:val="004506E5"/>
    <w:rsid w:val="0045098E"/>
    <w:rsid w:val="00451433"/>
    <w:rsid w:val="004517FB"/>
    <w:rsid w:val="00451A82"/>
    <w:rsid w:val="004520FD"/>
    <w:rsid w:val="004522C7"/>
    <w:rsid w:val="004524DE"/>
    <w:rsid w:val="00452BC5"/>
    <w:rsid w:val="004539C9"/>
    <w:rsid w:val="00453B1A"/>
    <w:rsid w:val="00453E7F"/>
    <w:rsid w:val="00454C02"/>
    <w:rsid w:val="00454C6C"/>
    <w:rsid w:val="0045572F"/>
    <w:rsid w:val="004569A2"/>
    <w:rsid w:val="00457A24"/>
    <w:rsid w:val="00460140"/>
    <w:rsid w:val="004603EE"/>
    <w:rsid w:val="00460A5B"/>
    <w:rsid w:val="00460D60"/>
    <w:rsid w:val="00461B44"/>
    <w:rsid w:val="00461C75"/>
    <w:rsid w:val="004623BF"/>
    <w:rsid w:val="0046248B"/>
    <w:rsid w:val="00464667"/>
    <w:rsid w:val="00464A4E"/>
    <w:rsid w:val="004651C2"/>
    <w:rsid w:val="0046571E"/>
    <w:rsid w:val="0046580B"/>
    <w:rsid w:val="00466499"/>
    <w:rsid w:val="004664A9"/>
    <w:rsid w:val="00467648"/>
    <w:rsid w:val="004700AF"/>
    <w:rsid w:val="00470A17"/>
    <w:rsid w:val="00470DEB"/>
    <w:rsid w:val="00470FB2"/>
    <w:rsid w:val="004710D0"/>
    <w:rsid w:val="004714FD"/>
    <w:rsid w:val="0047155A"/>
    <w:rsid w:val="00471601"/>
    <w:rsid w:val="00471A45"/>
    <w:rsid w:val="00471AED"/>
    <w:rsid w:val="00471EC1"/>
    <w:rsid w:val="00472125"/>
    <w:rsid w:val="00472C33"/>
    <w:rsid w:val="00472C4C"/>
    <w:rsid w:val="00473310"/>
    <w:rsid w:val="004744D4"/>
    <w:rsid w:val="004749EC"/>
    <w:rsid w:val="00474C3E"/>
    <w:rsid w:val="00476457"/>
    <w:rsid w:val="0047750D"/>
    <w:rsid w:val="00477722"/>
    <w:rsid w:val="004800BF"/>
    <w:rsid w:val="0048029A"/>
    <w:rsid w:val="00480D58"/>
    <w:rsid w:val="004820D0"/>
    <w:rsid w:val="00482B82"/>
    <w:rsid w:val="004832F9"/>
    <w:rsid w:val="004839D9"/>
    <w:rsid w:val="00483A33"/>
    <w:rsid w:val="00483FC4"/>
    <w:rsid w:val="00484FA6"/>
    <w:rsid w:val="00485157"/>
    <w:rsid w:val="004853BF"/>
    <w:rsid w:val="0048608A"/>
    <w:rsid w:val="00486311"/>
    <w:rsid w:val="004869CE"/>
    <w:rsid w:val="00486E3F"/>
    <w:rsid w:val="004871D6"/>
    <w:rsid w:val="00487285"/>
    <w:rsid w:val="00487594"/>
    <w:rsid w:val="0048786D"/>
    <w:rsid w:val="00487E2B"/>
    <w:rsid w:val="00490F77"/>
    <w:rsid w:val="004910B7"/>
    <w:rsid w:val="00491D40"/>
    <w:rsid w:val="00492168"/>
    <w:rsid w:val="00492219"/>
    <w:rsid w:val="00492917"/>
    <w:rsid w:val="00493306"/>
    <w:rsid w:val="00493B47"/>
    <w:rsid w:val="00493ED9"/>
    <w:rsid w:val="0049415F"/>
    <w:rsid w:val="00494453"/>
    <w:rsid w:val="0049467E"/>
    <w:rsid w:val="004947E6"/>
    <w:rsid w:val="00494F11"/>
    <w:rsid w:val="0049543C"/>
    <w:rsid w:val="00497021"/>
    <w:rsid w:val="0049735A"/>
    <w:rsid w:val="004974BC"/>
    <w:rsid w:val="00497799"/>
    <w:rsid w:val="00497A6F"/>
    <w:rsid w:val="00497F04"/>
    <w:rsid w:val="00497F27"/>
    <w:rsid w:val="004A0050"/>
    <w:rsid w:val="004A01D5"/>
    <w:rsid w:val="004A0431"/>
    <w:rsid w:val="004A056F"/>
    <w:rsid w:val="004A0CA2"/>
    <w:rsid w:val="004A1228"/>
    <w:rsid w:val="004A12C2"/>
    <w:rsid w:val="004A133D"/>
    <w:rsid w:val="004A2A3C"/>
    <w:rsid w:val="004A2A98"/>
    <w:rsid w:val="004A2CA0"/>
    <w:rsid w:val="004A3DB9"/>
    <w:rsid w:val="004A3F4D"/>
    <w:rsid w:val="004A4244"/>
    <w:rsid w:val="004A44A8"/>
    <w:rsid w:val="004A4A37"/>
    <w:rsid w:val="004A4AA3"/>
    <w:rsid w:val="004A520F"/>
    <w:rsid w:val="004A59CB"/>
    <w:rsid w:val="004A5A8A"/>
    <w:rsid w:val="004A643A"/>
    <w:rsid w:val="004A6646"/>
    <w:rsid w:val="004A694F"/>
    <w:rsid w:val="004A714D"/>
    <w:rsid w:val="004A7E24"/>
    <w:rsid w:val="004B02FA"/>
    <w:rsid w:val="004B05F2"/>
    <w:rsid w:val="004B05F3"/>
    <w:rsid w:val="004B0834"/>
    <w:rsid w:val="004B0D3A"/>
    <w:rsid w:val="004B0DD3"/>
    <w:rsid w:val="004B0EB0"/>
    <w:rsid w:val="004B0F6B"/>
    <w:rsid w:val="004B13F0"/>
    <w:rsid w:val="004B1E88"/>
    <w:rsid w:val="004B2729"/>
    <w:rsid w:val="004B307A"/>
    <w:rsid w:val="004B411C"/>
    <w:rsid w:val="004B4347"/>
    <w:rsid w:val="004B5116"/>
    <w:rsid w:val="004B561C"/>
    <w:rsid w:val="004B5768"/>
    <w:rsid w:val="004B5D9D"/>
    <w:rsid w:val="004B683C"/>
    <w:rsid w:val="004B6DDA"/>
    <w:rsid w:val="004B6ED1"/>
    <w:rsid w:val="004B791C"/>
    <w:rsid w:val="004B7B98"/>
    <w:rsid w:val="004B7BBA"/>
    <w:rsid w:val="004C00D6"/>
    <w:rsid w:val="004C0892"/>
    <w:rsid w:val="004C0A99"/>
    <w:rsid w:val="004C0E2D"/>
    <w:rsid w:val="004C1350"/>
    <w:rsid w:val="004C1550"/>
    <w:rsid w:val="004C1719"/>
    <w:rsid w:val="004C1AB2"/>
    <w:rsid w:val="004C1CC1"/>
    <w:rsid w:val="004C1E6B"/>
    <w:rsid w:val="004C238C"/>
    <w:rsid w:val="004C379B"/>
    <w:rsid w:val="004C3ABB"/>
    <w:rsid w:val="004C4001"/>
    <w:rsid w:val="004C4733"/>
    <w:rsid w:val="004C56AE"/>
    <w:rsid w:val="004C57E1"/>
    <w:rsid w:val="004C5A86"/>
    <w:rsid w:val="004C5EB7"/>
    <w:rsid w:val="004C6555"/>
    <w:rsid w:val="004C6E95"/>
    <w:rsid w:val="004C7474"/>
    <w:rsid w:val="004C78DF"/>
    <w:rsid w:val="004D07F7"/>
    <w:rsid w:val="004D09C1"/>
    <w:rsid w:val="004D0E88"/>
    <w:rsid w:val="004D1291"/>
    <w:rsid w:val="004D16A8"/>
    <w:rsid w:val="004D1899"/>
    <w:rsid w:val="004D18B1"/>
    <w:rsid w:val="004D2931"/>
    <w:rsid w:val="004D29BF"/>
    <w:rsid w:val="004D2F9B"/>
    <w:rsid w:val="004D3B71"/>
    <w:rsid w:val="004D3C9E"/>
    <w:rsid w:val="004D3FCC"/>
    <w:rsid w:val="004D454E"/>
    <w:rsid w:val="004D470D"/>
    <w:rsid w:val="004D4B37"/>
    <w:rsid w:val="004D6418"/>
    <w:rsid w:val="004D645B"/>
    <w:rsid w:val="004D660F"/>
    <w:rsid w:val="004D6ED0"/>
    <w:rsid w:val="004D7022"/>
    <w:rsid w:val="004D729E"/>
    <w:rsid w:val="004D755B"/>
    <w:rsid w:val="004E06CF"/>
    <w:rsid w:val="004E0FE9"/>
    <w:rsid w:val="004E1D22"/>
    <w:rsid w:val="004E266D"/>
    <w:rsid w:val="004E2B7D"/>
    <w:rsid w:val="004E3397"/>
    <w:rsid w:val="004E35BA"/>
    <w:rsid w:val="004E3822"/>
    <w:rsid w:val="004E3B1C"/>
    <w:rsid w:val="004E3E98"/>
    <w:rsid w:val="004E4280"/>
    <w:rsid w:val="004E45F1"/>
    <w:rsid w:val="004E4842"/>
    <w:rsid w:val="004E5868"/>
    <w:rsid w:val="004E5AE0"/>
    <w:rsid w:val="004E7721"/>
    <w:rsid w:val="004E7723"/>
    <w:rsid w:val="004E7A05"/>
    <w:rsid w:val="004E7F84"/>
    <w:rsid w:val="004F0ACD"/>
    <w:rsid w:val="004F0D27"/>
    <w:rsid w:val="004F15AA"/>
    <w:rsid w:val="004F23DB"/>
    <w:rsid w:val="004F2689"/>
    <w:rsid w:val="004F28F9"/>
    <w:rsid w:val="004F2F09"/>
    <w:rsid w:val="004F2F7D"/>
    <w:rsid w:val="004F31C0"/>
    <w:rsid w:val="004F325B"/>
    <w:rsid w:val="004F32FA"/>
    <w:rsid w:val="004F3640"/>
    <w:rsid w:val="004F37F9"/>
    <w:rsid w:val="004F3EA0"/>
    <w:rsid w:val="004F40F2"/>
    <w:rsid w:val="004F493B"/>
    <w:rsid w:val="004F4AD8"/>
    <w:rsid w:val="004F4AF3"/>
    <w:rsid w:val="004F4F95"/>
    <w:rsid w:val="004F5087"/>
    <w:rsid w:val="004F546D"/>
    <w:rsid w:val="004F632F"/>
    <w:rsid w:val="004F6766"/>
    <w:rsid w:val="004F711F"/>
    <w:rsid w:val="004F730F"/>
    <w:rsid w:val="004F7437"/>
    <w:rsid w:val="004F773F"/>
    <w:rsid w:val="004F7C0F"/>
    <w:rsid w:val="004F7CA2"/>
    <w:rsid w:val="00500605"/>
    <w:rsid w:val="00500777"/>
    <w:rsid w:val="005007DA"/>
    <w:rsid w:val="005014B8"/>
    <w:rsid w:val="005017B9"/>
    <w:rsid w:val="0050229E"/>
    <w:rsid w:val="005022BE"/>
    <w:rsid w:val="00503CD3"/>
    <w:rsid w:val="0050465B"/>
    <w:rsid w:val="00504BB3"/>
    <w:rsid w:val="005065DD"/>
    <w:rsid w:val="00506A0F"/>
    <w:rsid w:val="00506D73"/>
    <w:rsid w:val="00507057"/>
    <w:rsid w:val="005076EF"/>
    <w:rsid w:val="00510A2D"/>
    <w:rsid w:val="00510C52"/>
    <w:rsid w:val="005111A8"/>
    <w:rsid w:val="005118BA"/>
    <w:rsid w:val="00511B25"/>
    <w:rsid w:val="005120B1"/>
    <w:rsid w:val="005122E4"/>
    <w:rsid w:val="00513107"/>
    <w:rsid w:val="005136D7"/>
    <w:rsid w:val="00513967"/>
    <w:rsid w:val="00514691"/>
    <w:rsid w:val="00514A94"/>
    <w:rsid w:val="0051562F"/>
    <w:rsid w:val="0051575F"/>
    <w:rsid w:val="00515888"/>
    <w:rsid w:val="00515E96"/>
    <w:rsid w:val="00515FB2"/>
    <w:rsid w:val="0051616B"/>
    <w:rsid w:val="00516BA4"/>
    <w:rsid w:val="00516BB0"/>
    <w:rsid w:val="00516FDB"/>
    <w:rsid w:val="00517A34"/>
    <w:rsid w:val="00517C48"/>
    <w:rsid w:val="00517C9B"/>
    <w:rsid w:val="00517E67"/>
    <w:rsid w:val="005202E8"/>
    <w:rsid w:val="0052047B"/>
    <w:rsid w:val="00520643"/>
    <w:rsid w:val="00520DBA"/>
    <w:rsid w:val="00520F47"/>
    <w:rsid w:val="0052120F"/>
    <w:rsid w:val="00521E31"/>
    <w:rsid w:val="00522A62"/>
    <w:rsid w:val="005234C6"/>
    <w:rsid w:val="00523A5B"/>
    <w:rsid w:val="005245FF"/>
    <w:rsid w:val="00524A23"/>
    <w:rsid w:val="00524B69"/>
    <w:rsid w:val="00524BDF"/>
    <w:rsid w:val="00524D16"/>
    <w:rsid w:val="005255A3"/>
    <w:rsid w:val="005255F3"/>
    <w:rsid w:val="005259C3"/>
    <w:rsid w:val="00525D67"/>
    <w:rsid w:val="00525E86"/>
    <w:rsid w:val="00526392"/>
    <w:rsid w:val="00527058"/>
    <w:rsid w:val="00527349"/>
    <w:rsid w:val="00527E97"/>
    <w:rsid w:val="00530CBA"/>
    <w:rsid w:val="005310D6"/>
    <w:rsid w:val="005312E0"/>
    <w:rsid w:val="00532B8D"/>
    <w:rsid w:val="00532CCB"/>
    <w:rsid w:val="00533CDF"/>
    <w:rsid w:val="00535088"/>
    <w:rsid w:val="0053563F"/>
    <w:rsid w:val="005358C0"/>
    <w:rsid w:val="00535AC7"/>
    <w:rsid w:val="00535C9D"/>
    <w:rsid w:val="00535DB3"/>
    <w:rsid w:val="00536557"/>
    <w:rsid w:val="00537E09"/>
    <w:rsid w:val="00537F38"/>
    <w:rsid w:val="005401CA"/>
    <w:rsid w:val="005403B2"/>
    <w:rsid w:val="00541712"/>
    <w:rsid w:val="00541E50"/>
    <w:rsid w:val="0054265D"/>
    <w:rsid w:val="005426C5"/>
    <w:rsid w:val="005427D7"/>
    <w:rsid w:val="00543FDB"/>
    <w:rsid w:val="00544545"/>
    <w:rsid w:val="005448B9"/>
    <w:rsid w:val="0054578F"/>
    <w:rsid w:val="0054579B"/>
    <w:rsid w:val="00546013"/>
    <w:rsid w:val="00546EF8"/>
    <w:rsid w:val="005477D1"/>
    <w:rsid w:val="00547B89"/>
    <w:rsid w:val="00547C6F"/>
    <w:rsid w:val="005504F2"/>
    <w:rsid w:val="00551237"/>
    <w:rsid w:val="00552192"/>
    <w:rsid w:val="00552400"/>
    <w:rsid w:val="005526CD"/>
    <w:rsid w:val="00552B4F"/>
    <w:rsid w:val="00553D46"/>
    <w:rsid w:val="00554363"/>
    <w:rsid w:val="005551E3"/>
    <w:rsid w:val="005558EA"/>
    <w:rsid w:val="00555E75"/>
    <w:rsid w:val="00555F01"/>
    <w:rsid w:val="00555FF0"/>
    <w:rsid w:val="005569E5"/>
    <w:rsid w:val="00557245"/>
    <w:rsid w:val="00557889"/>
    <w:rsid w:val="00557C80"/>
    <w:rsid w:val="0056005A"/>
    <w:rsid w:val="00560455"/>
    <w:rsid w:val="0056058F"/>
    <w:rsid w:val="005605ED"/>
    <w:rsid w:val="0056081E"/>
    <w:rsid w:val="005608D0"/>
    <w:rsid w:val="00561AFB"/>
    <w:rsid w:val="0056267A"/>
    <w:rsid w:val="00562D58"/>
    <w:rsid w:val="0056380C"/>
    <w:rsid w:val="00563A04"/>
    <w:rsid w:val="00565EBE"/>
    <w:rsid w:val="005661E3"/>
    <w:rsid w:val="0056633F"/>
    <w:rsid w:val="00566D7E"/>
    <w:rsid w:val="00567295"/>
    <w:rsid w:val="00567AD5"/>
    <w:rsid w:val="00570169"/>
    <w:rsid w:val="00570B90"/>
    <w:rsid w:val="00571A61"/>
    <w:rsid w:val="00571C5F"/>
    <w:rsid w:val="0057207B"/>
    <w:rsid w:val="00572404"/>
    <w:rsid w:val="0057383A"/>
    <w:rsid w:val="0057429F"/>
    <w:rsid w:val="00574376"/>
    <w:rsid w:val="00574DEF"/>
    <w:rsid w:val="00575170"/>
    <w:rsid w:val="00575A58"/>
    <w:rsid w:val="005766C0"/>
    <w:rsid w:val="00576849"/>
    <w:rsid w:val="00576C32"/>
    <w:rsid w:val="00576E56"/>
    <w:rsid w:val="00577176"/>
    <w:rsid w:val="005800A3"/>
    <w:rsid w:val="005805EC"/>
    <w:rsid w:val="0058082B"/>
    <w:rsid w:val="00580FAC"/>
    <w:rsid w:val="00581B8D"/>
    <w:rsid w:val="00582BC0"/>
    <w:rsid w:val="00582C3E"/>
    <w:rsid w:val="00582F3B"/>
    <w:rsid w:val="00583B5D"/>
    <w:rsid w:val="005845D6"/>
    <w:rsid w:val="00584992"/>
    <w:rsid w:val="00584A17"/>
    <w:rsid w:val="00584D9F"/>
    <w:rsid w:val="00584FAF"/>
    <w:rsid w:val="0058501F"/>
    <w:rsid w:val="005850F3"/>
    <w:rsid w:val="005856E0"/>
    <w:rsid w:val="005868F0"/>
    <w:rsid w:val="00586A42"/>
    <w:rsid w:val="00587A84"/>
    <w:rsid w:val="00590529"/>
    <w:rsid w:val="0059063D"/>
    <w:rsid w:val="00590CC9"/>
    <w:rsid w:val="005915FC"/>
    <w:rsid w:val="005916E9"/>
    <w:rsid w:val="005920F7"/>
    <w:rsid w:val="005926EE"/>
    <w:rsid w:val="00592C15"/>
    <w:rsid w:val="00593365"/>
    <w:rsid w:val="005934C6"/>
    <w:rsid w:val="005936B5"/>
    <w:rsid w:val="00594613"/>
    <w:rsid w:val="0059478E"/>
    <w:rsid w:val="00594FB7"/>
    <w:rsid w:val="00595C21"/>
    <w:rsid w:val="00596F79"/>
    <w:rsid w:val="0059756C"/>
    <w:rsid w:val="00597BC3"/>
    <w:rsid w:val="005A02B3"/>
    <w:rsid w:val="005A0362"/>
    <w:rsid w:val="005A044E"/>
    <w:rsid w:val="005A1AE7"/>
    <w:rsid w:val="005A1B18"/>
    <w:rsid w:val="005A1B1A"/>
    <w:rsid w:val="005A1B65"/>
    <w:rsid w:val="005A1F71"/>
    <w:rsid w:val="005A227D"/>
    <w:rsid w:val="005A248D"/>
    <w:rsid w:val="005A265A"/>
    <w:rsid w:val="005A29EC"/>
    <w:rsid w:val="005A3AB1"/>
    <w:rsid w:val="005A5119"/>
    <w:rsid w:val="005A60C5"/>
    <w:rsid w:val="005A6B4B"/>
    <w:rsid w:val="005A6D10"/>
    <w:rsid w:val="005A6D48"/>
    <w:rsid w:val="005A7446"/>
    <w:rsid w:val="005A75F0"/>
    <w:rsid w:val="005A7AA7"/>
    <w:rsid w:val="005B1905"/>
    <w:rsid w:val="005B1D41"/>
    <w:rsid w:val="005B1DEB"/>
    <w:rsid w:val="005B1FB3"/>
    <w:rsid w:val="005B1FE0"/>
    <w:rsid w:val="005B281B"/>
    <w:rsid w:val="005B2844"/>
    <w:rsid w:val="005B2D01"/>
    <w:rsid w:val="005B2FB9"/>
    <w:rsid w:val="005B3271"/>
    <w:rsid w:val="005B3E22"/>
    <w:rsid w:val="005B4B9F"/>
    <w:rsid w:val="005B552C"/>
    <w:rsid w:val="005B55F7"/>
    <w:rsid w:val="005B60ED"/>
    <w:rsid w:val="005B6BF9"/>
    <w:rsid w:val="005B6CA0"/>
    <w:rsid w:val="005B6E33"/>
    <w:rsid w:val="005B7402"/>
    <w:rsid w:val="005B7C02"/>
    <w:rsid w:val="005C031B"/>
    <w:rsid w:val="005C0E91"/>
    <w:rsid w:val="005C1A7D"/>
    <w:rsid w:val="005C1CB8"/>
    <w:rsid w:val="005C1D19"/>
    <w:rsid w:val="005C1D3E"/>
    <w:rsid w:val="005C1DE3"/>
    <w:rsid w:val="005C1EA8"/>
    <w:rsid w:val="005C2092"/>
    <w:rsid w:val="005C26C5"/>
    <w:rsid w:val="005C30D2"/>
    <w:rsid w:val="005C4674"/>
    <w:rsid w:val="005C484C"/>
    <w:rsid w:val="005C4D0C"/>
    <w:rsid w:val="005C5101"/>
    <w:rsid w:val="005C52CC"/>
    <w:rsid w:val="005C56B6"/>
    <w:rsid w:val="005C57F9"/>
    <w:rsid w:val="005C5C50"/>
    <w:rsid w:val="005C5EFE"/>
    <w:rsid w:val="005C6004"/>
    <w:rsid w:val="005C6AD6"/>
    <w:rsid w:val="005C6FC7"/>
    <w:rsid w:val="005C709F"/>
    <w:rsid w:val="005C7362"/>
    <w:rsid w:val="005C76BD"/>
    <w:rsid w:val="005C7AAC"/>
    <w:rsid w:val="005C7D67"/>
    <w:rsid w:val="005C7E18"/>
    <w:rsid w:val="005C7E20"/>
    <w:rsid w:val="005C7E68"/>
    <w:rsid w:val="005D0926"/>
    <w:rsid w:val="005D0D69"/>
    <w:rsid w:val="005D1349"/>
    <w:rsid w:val="005D14E6"/>
    <w:rsid w:val="005D195D"/>
    <w:rsid w:val="005D1AB9"/>
    <w:rsid w:val="005D20A2"/>
    <w:rsid w:val="005D2612"/>
    <w:rsid w:val="005D2C96"/>
    <w:rsid w:val="005D3183"/>
    <w:rsid w:val="005D4447"/>
    <w:rsid w:val="005D4457"/>
    <w:rsid w:val="005D4ED1"/>
    <w:rsid w:val="005D52F4"/>
    <w:rsid w:val="005D5814"/>
    <w:rsid w:val="005D5BF9"/>
    <w:rsid w:val="005D5CC1"/>
    <w:rsid w:val="005D61D4"/>
    <w:rsid w:val="005D674A"/>
    <w:rsid w:val="005D6928"/>
    <w:rsid w:val="005D6B87"/>
    <w:rsid w:val="005D6C03"/>
    <w:rsid w:val="005D7134"/>
    <w:rsid w:val="005D7493"/>
    <w:rsid w:val="005D780E"/>
    <w:rsid w:val="005E0235"/>
    <w:rsid w:val="005E0A29"/>
    <w:rsid w:val="005E157E"/>
    <w:rsid w:val="005E2E35"/>
    <w:rsid w:val="005E2F9C"/>
    <w:rsid w:val="005E30B3"/>
    <w:rsid w:val="005E31A2"/>
    <w:rsid w:val="005E39A5"/>
    <w:rsid w:val="005E39B9"/>
    <w:rsid w:val="005E3E9C"/>
    <w:rsid w:val="005E4115"/>
    <w:rsid w:val="005E41BE"/>
    <w:rsid w:val="005E4B3B"/>
    <w:rsid w:val="005E507C"/>
    <w:rsid w:val="005E533A"/>
    <w:rsid w:val="005E5913"/>
    <w:rsid w:val="005E5DBA"/>
    <w:rsid w:val="005E5E3D"/>
    <w:rsid w:val="005E60D6"/>
    <w:rsid w:val="005E66FB"/>
    <w:rsid w:val="005E6711"/>
    <w:rsid w:val="005E68E0"/>
    <w:rsid w:val="005E6C01"/>
    <w:rsid w:val="005E6F25"/>
    <w:rsid w:val="005E6F56"/>
    <w:rsid w:val="005E7DD8"/>
    <w:rsid w:val="005F028E"/>
    <w:rsid w:val="005F075D"/>
    <w:rsid w:val="005F0858"/>
    <w:rsid w:val="005F0C2C"/>
    <w:rsid w:val="005F14FD"/>
    <w:rsid w:val="005F1943"/>
    <w:rsid w:val="005F1CD7"/>
    <w:rsid w:val="005F1DEB"/>
    <w:rsid w:val="005F2525"/>
    <w:rsid w:val="005F3386"/>
    <w:rsid w:val="005F4B16"/>
    <w:rsid w:val="005F4B98"/>
    <w:rsid w:val="005F5638"/>
    <w:rsid w:val="005F64F7"/>
    <w:rsid w:val="005F6552"/>
    <w:rsid w:val="005F6C25"/>
    <w:rsid w:val="005F6ED2"/>
    <w:rsid w:val="005F6F70"/>
    <w:rsid w:val="005F74AD"/>
    <w:rsid w:val="005F77A7"/>
    <w:rsid w:val="005F7EFE"/>
    <w:rsid w:val="00601072"/>
    <w:rsid w:val="0060191C"/>
    <w:rsid w:val="00601A4D"/>
    <w:rsid w:val="00601DD6"/>
    <w:rsid w:val="00602518"/>
    <w:rsid w:val="00602905"/>
    <w:rsid w:val="00604AAC"/>
    <w:rsid w:val="0060546C"/>
    <w:rsid w:val="0060549C"/>
    <w:rsid w:val="006064CF"/>
    <w:rsid w:val="0060660A"/>
    <w:rsid w:val="0060720B"/>
    <w:rsid w:val="00607444"/>
    <w:rsid w:val="0060784C"/>
    <w:rsid w:val="00610B4E"/>
    <w:rsid w:val="00611918"/>
    <w:rsid w:val="0061205E"/>
    <w:rsid w:val="00612743"/>
    <w:rsid w:val="00612762"/>
    <w:rsid w:val="006137D8"/>
    <w:rsid w:val="0061431F"/>
    <w:rsid w:val="00614729"/>
    <w:rsid w:val="0061499A"/>
    <w:rsid w:val="006149F3"/>
    <w:rsid w:val="00614D3E"/>
    <w:rsid w:val="00615865"/>
    <w:rsid w:val="0061594E"/>
    <w:rsid w:val="00615F33"/>
    <w:rsid w:val="006161D3"/>
    <w:rsid w:val="00616423"/>
    <w:rsid w:val="0061657C"/>
    <w:rsid w:val="00616B79"/>
    <w:rsid w:val="00616BAB"/>
    <w:rsid w:val="00616D9F"/>
    <w:rsid w:val="00616ED4"/>
    <w:rsid w:val="006177D6"/>
    <w:rsid w:val="00617C9A"/>
    <w:rsid w:val="00620341"/>
    <w:rsid w:val="006206CE"/>
    <w:rsid w:val="0062074A"/>
    <w:rsid w:val="0062078D"/>
    <w:rsid w:val="00620805"/>
    <w:rsid w:val="00620BE3"/>
    <w:rsid w:val="006210B2"/>
    <w:rsid w:val="00621ABE"/>
    <w:rsid w:val="00621C7B"/>
    <w:rsid w:val="00621E3F"/>
    <w:rsid w:val="00621EA2"/>
    <w:rsid w:val="00622822"/>
    <w:rsid w:val="0062299C"/>
    <w:rsid w:val="00622C78"/>
    <w:rsid w:val="0062350D"/>
    <w:rsid w:val="006235CF"/>
    <w:rsid w:val="00624244"/>
    <w:rsid w:val="00624305"/>
    <w:rsid w:val="00624628"/>
    <w:rsid w:val="0062490A"/>
    <w:rsid w:val="00625103"/>
    <w:rsid w:val="006252C7"/>
    <w:rsid w:val="00625433"/>
    <w:rsid w:val="0062549A"/>
    <w:rsid w:val="0062635D"/>
    <w:rsid w:val="0062654F"/>
    <w:rsid w:val="00626E04"/>
    <w:rsid w:val="00627840"/>
    <w:rsid w:val="00627E9A"/>
    <w:rsid w:val="00627FCD"/>
    <w:rsid w:val="006314B8"/>
    <w:rsid w:val="00631D3E"/>
    <w:rsid w:val="0063210B"/>
    <w:rsid w:val="00632576"/>
    <w:rsid w:val="006328A4"/>
    <w:rsid w:val="00632910"/>
    <w:rsid w:val="00633DE5"/>
    <w:rsid w:val="0063455D"/>
    <w:rsid w:val="00634819"/>
    <w:rsid w:val="00634CB9"/>
    <w:rsid w:val="006356BE"/>
    <w:rsid w:val="00636EB6"/>
    <w:rsid w:val="00637D51"/>
    <w:rsid w:val="006402B2"/>
    <w:rsid w:val="00640383"/>
    <w:rsid w:val="006414D6"/>
    <w:rsid w:val="00641852"/>
    <w:rsid w:val="00641EAA"/>
    <w:rsid w:val="006424BD"/>
    <w:rsid w:val="00642864"/>
    <w:rsid w:val="00642909"/>
    <w:rsid w:val="0064292D"/>
    <w:rsid w:val="00642C82"/>
    <w:rsid w:val="00642F08"/>
    <w:rsid w:val="00642F61"/>
    <w:rsid w:val="006432BF"/>
    <w:rsid w:val="006436B8"/>
    <w:rsid w:val="006437E8"/>
    <w:rsid w:val="00643B61"/>
    <w:rsid w:val="00643D63"/>
    <w:rsid w:val="00644606"/>
    <w:rsid w:val="00644E6A"/>
    <w:rsid w:val="006452E1"/>
    <w:rsid w:val="0064562D"/>
    <w:rsid w:val="00645837"/>
    <w:rsid w:val="00645DC8"/>
    <w:rsid w:val="00646598"/>
    <w:rsid w:val="006465EF"/>
    <w:rsid w:val="0064731C"/>
    <w:rsid w:val="0064753A"/>
    <w:rsid w:val="0064791A"/>
    <w:rsid w:val="0065075C"/>
    <w:rsid w:val="00650AFF"/>
    <w:rsid w:val="00650CDF"/>
    <w:rsid w:val="00650DCF"/>
    <w:rsid w:val="00650EBA"/>
    <w:rsid w:val="00651AEE"/>
    <w:rsid w:val="00651E96"/>
    <w:rsid w:val="00652869"/>
    <w:rsid w:val="00652EB7"/>
    <w:rsid w:val="00653825"/>
    <w:rsid w:val="00653BC9"/>
    <w:rsid w:val="00653E03"/>
    <w:rsid w:val="006544A1"/>
    <w:rsid w:val="00654AAF"/>
    <w:rsid w:val="00654E25"/>
    <w:rsid w:val="00654EDC"/>
    <w:rsid w:val="006553E1"/>
    <w:rsid w:val="00655F62"/>
    <w:rsid w:val="00656436"/>
    <w:rsid w:val="006565A0"/>
    <w:rsid w:val="00656897"/>
    <w:rsid w:val="006568E3"/>
    <w:rsid w:val="00656A7C"/>
    <w:rsid w:val="00656BE6"/>
    <w:rsid w:val="006571A6"/>
    <w:rsid w:val="00657A25"/>
    <w:rsid w:val="006604BC"/>
    <w:rsid w:val="0066098C"/>
    <w:rsid w:val="00660AFF"/>
    <w:rsid w:val="00661857"/>
    <w:rsid w:val="00662465"/>
    <w:rsid w:val="006625AD"/>
    <w:rsid w:val="00662FCF"/>
    <w:rsid w:val="0066317D"/>
    <w:rsid w:val="0066399E"/>
    <w:rsid w:val="006655A3"/>
    <w:rsid w:val="00665B17"/>
    <w:rsid w:val="00666108"/>
    <w:rsid w:val="00666644"/>
    <w:rsid w:val="006669F8"/>
    <w:rsid w:val="0066712B"/>
    <w:rsid w:val="0066751A"/>
    <w:rsid w:val="006679B0"/>
    <w:rsid w:val="006704F8"/>
    <w:rsid w:val="00670E1D"/>
    <w:rsid w:val="00671181"/>
    <w:rsid w:val="0067180F"/>
    <w:rsid w:val="006727A0"/>
    <w:rsid w:val="006731FD"/>
    <w:rsid w:val="0067346A"/>
    <w:rsid w:val="00673D85"/>
    <w:rsid w:val="00674925"/>
    <w:rsid w:val="00674DF5"/>
    <w:rsid w:val="00675C2B"/>
    <w:rsid w:val="00676074"/>
    <w:rsid w:val="006761FB"/>
    <w:rsid w:val="0067641D"/>
    <w:rsid w:val="00676ADB"/>
    <w:rsid w:val="00677813"/>
    <w:rsid w:val="00677F13"/>
    <w:rsid w:val="006800EB"/>
    <w:rsid w:val="00680317"/>
    <w:rsid w:val="006803D2"/>
    <w:rsid w:val="00680437"/>
    <w:rsid w:val="00680ABE"/>
    <w:rsid w:val="0068113A"/>
    <w:rsid w:val="006814ED"/>
    <w:rsid w:val="0068189E"/>
    <w:rsid w:val="00681962"/>
    <w:rsid w:val="00681B4F"/>
    <w:rsid w:val="0068215C"/>
    <w:rsid w:val="00682C39"/>
    <w:rsid w:val="00682E49"/>
    <w:rsid w:val="006838FB"/>
    <w:rsid w:val="00683B43"/>
    <w:rsid w:val="00683E46"/>
    <w:rsid w:val="00684392"/>
    <w:rsid w:val="0068439F"/>
    <w:rsid w:val="00684647"/>
    <w:rsid w:val="00684810"/>
    <w:rsid w:val="00686B7A"/>
    <w:rsid w:val="006873B2"/>
    <w:rsid w:val="00687536"/>
    <w:rsid w:val="0068790B"/>
    <w:rsid w:val="00687AA4"/>
    <w:rsid w:val="00687DFB"/>
    <w:rsid w:val="00687F3F"/>
    <w:rsid w:val="006904D0"/>
    <w:rsid w:val="006912FA"/>
    <w:rsid w:val="006918C2"/>
    <w:rsid w:val="00691FF4"/>
    <w:rsid w:val="00691FFF"/>
    <w:rsid w:val="00692B8F"/>
    <w:rsid w:val="00692CFD"/>
    <w:rsid w:val="00692E38"/>
    <w:rsid w:val="006933A6"/>
    <w:rsid w:val="00693689"/>
    <w:rsid w:val="00693CB6"/>
    <w:rsid w:val="00693DF2"/>
    <w:rsid w:val="0069458B"/>
    <w:rsid w:val="00694709"/>
    <w:rsid w:val="00695A35"/>
    <w:rsid w:val="00695A7F"/>
    <w:rsid w:val="00695E6A"/>
    <w:rsid w:val="00695FC3"/>
    <w:rsid w:val="00696031"/>
    <w:rsid w:val="006964CC"/>
    <w:rsid w:val="006966EE"/>
    <w:rsid w:val="00696FF8"/>
    <w:rsid w:val="00697135"/>
    <w:rsid w:val="00697373"/>
    <w:rsid w:val="006976BD"/>
    <w:rsid w:val="0069794E"/>
    <w:rsid w:val="00697E33"/>
    <w:rsid w:val="006A0A8B"/>
    <w:rsid w:val="006A1526"/>
    <w:rsid w:val="006A1B28"/>
    <w:rsid w:val="006A2102"/>
    <w:rsid w:val="006A2469"/>
    <w:rsid w:val="006A2563"/>
    <w:rsid w:val="006A295A"/>
    <w:rsid w:val="006A2DB6"/>
    <w:rsid w:val="006A2FEC"/>
    <w:rsid w:val="006A3099"/>
    <w:rsid w:val="006A30A5"/>
    <w:rsid w:val="006A3185"/>
    <w:rsid w:val="006A38FB"/>
    <w:rsid w:val="006A3B69"/>
    <w:rsid w:val="006A403F"/>
    <w:rsid w:val="006A493A"/>
    <w:rsid w:val="006A49BD"/>
    <w:rsid w:val="006A4F60"/>
    <w:rsid w:val="006A64C8"/>
    <w:rsid w:val="006A6975"/>
    <w:rsid w:val="006A6F88"/>
    <w:rsid w:val="006A7474"/>
    <w:rsid w:val="006A780B"/>
    <w:rsid w:val="006A79FD"/>
    <w:rsid w:val="006A7DC4"/>
    <w:rsid w:val="006A7EB4"/>
    <w:rsid w:val="006A7EDC"/>
    <w:rsid w:val="006B0594"/>
    <w:rsid w:val="006B05F6"/>
    <w:rsid w:val="006B1292"/>
    <w:rsid w:val="006B1E56"/>
    <w:rsid w:val="006B1F37"/>
    <w:rsid w:val="006B2E79"/>
    <w:rsid w:val="006B3858"/>
    <w:rsid w:val="006B3F6D"/>
    <w:rsid w:val="006B4163"/>
    <w:rsid w:val="006B4EE5"/>
    <w:rsid w:val="006B59C9"/>
    <w:rsid w:val="006B5ACF"/>
    <w:rsid w:val="006B6121"/>
    <w:rsid w:val="006B6802"/>
    <w:rsid w:val="006B6AF4"/>
    <w:rsid w:val="006B72F8"/>
    <w:rsid w:val="006B72FA"/>
    <w:rsid w:val="006B7647"/>
    <w:rsid w:val="006C0E4E"/>
    <w:rsid w:val="006C19FF"/>
    <w:rsid w:val="006C22FB"/>
    <w:rsid w:val="006C33AD"/>
    <w:rsid w:val="006C34C8"/>
    <w:rsid w:val="006C3532"/>
    <w:rsid w:val="006C39A0"/>
    <w:rsid w:val="006C3A83"/>
    <w:rsid w:val="006C3BBE"/>
    <w:rsid w:val="006C3CB3"/>
    <w:rsid w:val="006C3F2F"/>
    <w:rsid w:val="006C409C"/>
    <w:rsid w:val="006C4122"/>
    <w:rsid w:val="006C41B7"/>
    <w:rsid w:val="006C439A"/>
    <w:rsid w:val="006C4C05"/>
    <w:rsid w:val="006C5451"/>
    <w:rsid w:val="006C59FF"/>
    <w:rsid w:val="006C671F"/>
    <w:rsid w:val="006C68C2"/>
    <w:rsid w:val="006C694B"/>
    <w:rsid w:val="006C6A0F"/>
    <w:rsid w:val="006C6FAC"/>
    <w:rsid w:val="006C708B"/>
    <w:rsid w:val="006C7152"/>
    <w:rsid w:val="006C7952"/>
    <w:rsid w:val="006D0CE6"/>
    <w:rsid w:val="006D0DDF"/>
    <w:rsid w:val="006D0FC3"/>
    <w:rsid w:val="006D125D"/>
    <w:rsid w:val="006D1935"/>
    <w:rsid w:val="006D193B"/>
    <w:rsid w:val="006D1C56"/>
    <w:rsid w:val="006D2574"/>
    <w:rsid w:val="006D2794"/>
    <w:rsid w:val="006D2813"/>
    <w:rsid w:val="006D44DC"/>
    <w:rsid w:val="006D45F2"/>
    <w:rsid w:val="006D4E4E"/>
    <w:rsid w:val="006D4F3D"/>
    <w:rsid w:val="006D4FF7"/>
    <w:rsid w:val="006D565F"/>
    <w:rsid w:val="006D5B7F"/>
    <w:rsid w:val="006D5B8A"/>
    <w:rsid w:val="006D72CC"/>
    <w:rsid w:val="006D7420"/>
    <w:rsid w:val="006E0B9D"/>
    <w:rsid w:val="006E1424"/>
    <w:rsid w:val="006E2D15"/>
    <w:rsid w:val="006E3383"/>
    <w:rsid w:val="006E33F5"/>
    <w:rsid w:val="006E3970"/>
    <w:rsid w:val="006E4022"/>
    <w:rsid w:val="006E4082"/>
    <w:rsid w:val="006E4F43"/>
    <w:rsid w:val="006E56A8"/>
    <w:rsid w:val="006E5CBD"/>
    <w:rsid w:val="006E5D6D"/>
    <w:rsid w:val="006E5E1B"/>
    <w:rsid w:val="006E5F0B"/>
    <w:rsid w:val="006E7294"/>
    <w:rsid w:val="006F003A"/>
    <w:rsid w:val="006F0345"/>
    <w:rsid w:val="006F0649"/>
    <w:rsid w:val="006F0A2A"/>
    <w:rsid w:val="006F0B6C"/>
    <w:rsid w:val="006F0B6E"/>
    <w:rsid w:val="006F0BC8"/>
    <w:rsid w:val="006F0FE4"/>
    <w:rsid w:val="006F15A7"/>
    <w:rsid w:val="006F188C"/>
    <w:rsid w:val="006F1A06"/>
    <w:rsid w:val="006F236F"/>
    <w:rsid w:val="006F38A9"/>
    <w:rsid w:val="006F4ACD"/>
    <w:rsid w:val="006F4B1C"/>
    <w:rsid w:val="006F5207"/>
    <w:rsid w:val="006F5C53"/>
    <w:rsid w:val="006F5CFF"/>
    <w:rsid w:val="006F5D5F"/>
    <w:rsid w:val="006F6082"/>
    <w:rsid w:val="006F70CA"/>
    <w:rsid w:val="006F7715"/>
    <w:rsid w:val="006F780C"/>
    <w:rsid w:val="006F79FE"/>
    <w:rsid w:val="006F7A6E"/>
    <w:rsid w:val="00700340"/>
    <w:rsid w:val="007003E3"/>
    <w:rsid w:val="00700A74"/>
    <w:rsid w:val="007018C3"/>
    <w:rsid w:val="00703D2E"/>
    <w:rsid w:val="00704628"/>
    <w:rsid w:val="00704D1D"/>
    <w:rsid w:val="00705225"/>
    <w:rsid w:val="00706252"/>
    <w:rsid w:val="00706ACF"/>
    <w:rsid w:val="00707282"/>
    <w:rsid w:val="0070776B"/>
    <w:rsid w:val="00710DDA"/>
    <w:rsid w:val="00711231"/>
    <w:rsid w:val="00711361"/>
    <w:rsid w:val="0071190E"/>
    <w:rsid w:val="0071191A"/>
    <w:rsid w:val="00711DD4"/>
    <w:rsid w:val="00711F32"/>
    <w:rsid w:val="007132B1"/>
    <w:rsid w:val="007133D0"/>
    <w:rsid w:val="0071375E"/>
    <w:rsid w:val="0071392D"/>
    <w:rsid w:val="00713E0E"/>
    <w:rsid w:val="00714AD8"/>
    <w:rsid w:val="00714F1F"/>
    <w:rsid w:val="00715C43"/>
    <w:rsid w:val="00715DA6"/>
    <w:rsid w:val="0071606F"/>
    <w:rsid w:val="007166DE"/>
    <w:rsid w:val="00717312"/>
    <w:rsid w:val="0071743C"/>
    <w:rsid w:val="0071794E"/>
    <w:rsid w:val="0072045B"/>
    <w:rsid w:val="0072063F"/>
    <w:rsid w:val="0072095E"/>
    <w:rsid w:val="00720B09"/>
    <w:rsid w:val="00720DE8"/>
    <w:rsid w:val="00720E54"/>
    <w:rsid w:val="007210F7"/>
    <w:rsid w:val="00723051"/>
    <w:rsid w:val="00723178"/>
    <w:rsid w:val="00723FE1"/>
    <w:rsid w:val="00724654"/>
    <w:rsid w:val="00724DD2"/>
    <w:rsid w:val="007252FB"/>
    <w:rsid w:val="00725D26"/>
    <w:rsid w:val="0072649A"/>
    <w:rsid w:val="0072655C"/>
    <w:rsid w:val="007270C4"/>
    <w:rsid w:val="0072712E"/>
    <w:rsid w:val="00727A08"/>
    <w:rsid w:val="00727CEF"/>
    <w:rsid w:val="00727F26"/>
    <w:rsid w:val="00730551"/>
    <w:rsid w:val="00731240"/>
    <w:rsid w:val="00731526"/>
    <w:rsid w:val="007317C2"/>
    <w:rsid w:val="00731C05"/>
    <w:rsid w:val="00731D16"/>
    <w:rsid w:val="00732072"/>
    <w:rsid w:val="0073210C"/>
    <w:rsid w:val="0073253A"/>
    <w:rsid w:val="0073358F"/>
    <w:rsid w:val="007336B4"/>
    <w:rsid w:val="0073379D"/>
    <w:rsid w:val="0073382E"/>
    <w:rsid w:val="00733DAF"/>
    <w:rsid w:val="00734524"/>
    <w:rsid w:val="00734570"/>
    <w:rsid w:val="0073460B"/>
    <w:rsid w:val="007347DC"/>
    <w:rsid w:val="0073488B"/>
    <w:rsid w:val="00734A24"/>
    <w:rsid w:val="00734F50"/>
    <w:rsid w:val="00735328"/>
    <w:rsid w:val="0073616F"/>
    <w:rsid w:val="007366C2"/>
    <w:rsid w:val="00736C20"/>
    <w:rsid w:val="00737AE2"/>
    <w:rsid w:val="00740047"/>
    <w:rsid w:val="00740598"/>
    <w:rsid w:val="00740BFD"/>
    <w:rsid w:val="00740C1F"/>
    <w:rsid w:val="00740DF5"/>
    <w:rsid w:val="00740FD3"/>
    <w:rsid w:val="00741986"/>
    <w:rsid w:val="00742165"/>
    <w:rsid w:val="0074276B"/>
    <w:rsid w:val="00742868"/>
    <w:rsid w:val="00742A7F"/>
    <w:rsid w:val="00742B61"/>
    <w:rsid w:val="007432B6"/>
    <w:rsid w:val="00743E40"/>
    <w:rsid w:val="00743ED8"/>
    <w:rsid w:val="00744358"/>
    <w:rsid w:val="00744924"/>
    <w:rsid w:val="00745C17"/>
    <w:rsid w:val="007461FA"/>
    <w:rsid w:val="00746684"/>
    <w:rsid w:val="00746B51"/>
    <w:rsid w:val="007502A9"/>
    <w:rsid w:val="0075047F"/>
    <w:rsid w:val="007510F3"/>
    <w:rsid w:val="00751C8D"/>
    <w:rsid w:val="0075218E"/>
    <w:rsid w:val="00752349"/>
    <w:rsid w:val="0075241F"/>
    <w:rsid w:val="007525D7"/>
    <w:rsid w:val="007536B6"/>
    <w:rsid w:val="00753C8F"/>
    <w:rsid w:val="00753DFB"/>
    <w:rsid w:val="00754100"/>
    <w:rsid w:val="00754579"/>
    <w:rsid w:val="0075462D"/>
    <w:rsid w:val="00754C62"/>
    <w:rsid w:val="00755EA1"/>
    <w:rsid w:val="0075622D"/>
    <w:rsid w:val="007566CE"/>
    <w:rsid w:val="007568FF"/>
    <w:rsid w:val="00757110"/>
    <w:rsid w:val="00757167"/>
    <w:rsid w:val="0075746B"/>
    <w:rsid w:val="00760415"/>
    <w:rsid w:val="007608F7"/>
    <w:rsid w:val="00760CAA"/>
    <w:rsid w:val="00760DB2"/>
    <w:rsid w:val="00761315"/>
    <w:rsid w:val="007620EB"/>
    <w:rsid w:val="007631BA"/>
    <w:rsid w:val="00763468"/>
    <w:rsid w:val="00763BA8"/>
    <w:rsid w:val="00763BFC"/>
    <w:rsid w:val="00764BDF"/>
    <w:rsid w:val="007653FA"/>
    <w:rsid w:val="00765752"/>
    <w:rsid w:val="0076798D"/>
    <w:rsid w:val="00770B03"/>
    <w:rsid w:val="00770F3B"/>
    <w:rsid w:val="007711EB"/>
    <w:rsid w:val="0077170A"/>
    <w:rsid w:val="0077193D"/>
    <w:rsid w:val="007721B9"/>
    <w:rsid w:val="00772D11"/>
    <w:rsid w:val="007731C8"/>
    <w:rsid w:val="00773670"/>
    <w:rsid w:val="00774142"/>
    <w:rsid w:val="0077476E"/>
    <w:rsid w:val="00774AA4"/>
    <w:rsid w:val="00775172"/>
    <w:rsid w:val="007751B6"/>
    <w:rsid w:val="007752CC"/>
    <w:rsid w:val="007754C9"/>
    <w:rsid w:val="00776222"/>
    <w:rsid w:val="0077626E"/>
    <w:rsid w:val="0077678F"/>
    <w:rsid w:val="00777330"/>
    <w:rsid w:val="00777B58"/>
    <w:rsid w:val="007803B6"/>
    <w:rsid w:val="007805BE"/>
    <w:rsid w:val="00780CB7"/>
    <w:rsid w:val="00780D05"/>
    <w:rsid w:val="00781752"/>
    <w:rsid w:val="00781FD1"/>
    <w:rsid w:val="0078286F"/>
    <w:rsid w:val="00782B30"/>
    <w:rsid w:val="00782C15"/>
    <w:rsid w:val="0078370B"/>
    <w:rsid w:val="00783778"/>
    <w:rsid w:val="00783E60"/>
    <w:rsid w:val="00783EEC"/>
    <w:rsid w:val="007842DA"/>
    <w:rsid w:val="00784EE0"/>
    <w:rsid w:val="00784FDB"/>
    <w:rsid w:val="00786607"/>
    <w:rsid w:val="0078774A"/>
    <w:rsid w:val="00787E9F"/>
    <w:rsid w:val="00787FCA"/>
    <w:rsid w:val="00790051"/>
    <w:rsid w:val="00791377"/>
    <w:rsid w:val="00791AC6"/>
    <w:rsid w:val="00791E93"/>
    <w:rsid w:val="00793556"/>
    <w:rsid w:val="00793B6F"/>
    <w:rsid w:val="007941B9"/>
    <w:rsid w:val="00794A5E"/>
    <w:rsid w:val="00794FBC"/>
    <w:rsid w:val="007950C3"/>
    <w:rsid w:val="007954FA"/>
    <w:rsid w:val="007959EA"/>
    <w:rsid w:val="00795C01"/>
    <w:rsid w:val="00796935"/>
    <w:rsid w:val="00796FAD"/>
    <w:rsid w:val="00797848"/>
    <w:rsid w:val="00797A6D"/>
    <w:rsid w:val="00797FFB"/>
    <w:rsid w:val="007A01A0"/>
    <w:rsid w:val="007A0FEF"/>
    <w:rsid w:val="007A1077"/>
    <w:rsid w:val="007A11FE"/>
    <w:rsid w:val="007A1BBB"/>
    <w:rsid w:val="007A1F20"/>
    <w:rsid w:val="007A2FBD"/>
    <w:rsid w:val="007A388F"/>
    <w:rsid w:val="007A3CC1"/>
    <w:rsid w:val="007A4BDD"/>
    <w:rsid w:val="007A4FF7"/>
    <w:rsid w:val="007A552D"/>
    <w:rsid w:val="007A5CBD"/>
    <w:rsid w:val="007A61EF"/>
    <w:rsid w:val="007A6501"/>
    <w:rsid w:val="007A67EA"/>
    <w:rsid w:val="007A6CD6"/>
    <w:rsid w:val="007A6FEF"/>
    <w:rsid w:val="007A764A"/>
    <w:rsid w:val="007A77D3"/>
    <w:rsid w:val="007A7899"/>
    <w:rsid w:val="007A7904"/>
    <w:rsid w:val="007A7E58"/>
    <w:rsid w:val="007B008B"/>
    <w:rsid w:val="007B09DC"/>
    <w:rsid w:val="007B0A3A"/>
    <w:rsid w:val="007B0A70"/>
    <w:rsid w:val="007B0E29"/>
    <w:rsid w:val="007B0FA3"/>
    <w:rsid w:val="007B1117"/>
    <w:rsid w:val="007B14D4"/>
    <w:rsid w:val="007B1B5E"/>
    <w:rsid w:val="007B1EA7"/>
    <w:rsid w:val="007B24FC"/>
    <w:rsid w:val="007B25E2"/>
    <w:rsid w:val="007B2B9F"/>
    <w:rsid w:val="007B33E7"/>
    <w:rsid w:val="007B33F9"/>
    <w:rsid w:val="007B36E1"/>
    <w:rsid w:val="007B3A66"/>
    <w:rsid w:val="007B3BD6"/>
    <w:rsid w:val="007B418C"/>
    <w:rsid w:val="007B4811"/>
    <w:rsid w:val="007B4822"/>
    <w:rsid w:val="007B545A"/>
    <w:rsid w:val="007B554D"/>
    <w:rsid w:val="007B56BC"/>
    <w:rsid w:val="007B5778"/>
    <w:rsid w:val="007B5A69"/>
    <w:rsid w:val="007B6659"/>
    <w:rsid w:val="007B6A0D"/>
    <w:rsid w:val="007B6B5F"/>
    <w:rsid w:val="007B6E33"/>
    <w:rsid w:val="007B71A4"/>
    <w:rsid w:val="007B73CE"/>
    <w:rsid w:val="007B7647"/>
    <w:rsid w:val="007B7A06"/>
    <w:rsid w:val="007C02EB"/>
    <w:rsid w:val="007C050B"/>
    <w:rsid w:val="007C1126"/>
    <w:rsid w:val="007C12E0"/>
    <w:rsid w:val="007C137A"/>
    <w:rsid w:val="007C1EAE"/>
    <w:rsid w:val="007C2467"/>
    <w:rsid w:val="007C2A67"/>
    <w:rsid w:val="007C32FC"/>
    <w:rsid w:val="007C3764"/>
    <w:rsid w:val="007C3F2E"/>
    <w:rsid w:val="007C4418"/>
    <w:rsid w:val="007C4551"/>
    <w:rsid w:val="007C456A"/>
    <w:rsid w:val="007C47EC"/>
    <w:rsid w:val="007C4D02"/>
    <w:rsid w:val="007C505F"/>
    <w:rsid w:val="007C70AD"/>
    <w:rsid w:val="007C71F5"/>
    <w:rsid w:val="007C7A8E"/>
    <w:rsid w:val="007C7F60"/>
    <w:rsid w:val="007D0495"/>
    <w:rsid w:val="007D0824"/>
    <w:rsid w:val="007D1019"/>
    <w:rsid w:val="007D18B2"/>
    <w:rsid w:val="007D2210"/>
    <w:rsid w:val="007D22AE"/>
    <w:rsid w:val="007D26BB"/>
    <w:rsid w:val="007D2A9D"/>
    <w:rsid w:val="007D3276"/>
    <w:rsid w:val="007D51B0"/>
    <w:rsid w:val="007D55DD"/>
    <w:rsid w:val="007D5EB6"/>
    <w:rsid w:val="007D674C"/>
    <w:rsid w:val="007D74B1"/>
    <w:rsid w:val="007D7C98"/>
    <w:rsid w:val="007E068C"/>
    <w:rsid w:val="007E08D1"/>
    <w:rsid w:val="007E0920"/>
    <w:rsid w:val="007E0F05"/>
    <w:rsid w:val="007E19E7"/>
    <w:rsid w:val="007E1E34"/>
    <w:rsid w:val="007E2BA8"/>
    <w:rsid w:val="007E2F8A"/>
    <w:rsid w:val="007E308F"/>
    <w:rsid w:val="007E32ED"/>
    <w:rsid w:val="007E32F9"/>
    <w:rsid w:val="007E3CE0"/>
    <w:rsid w:val="007E4348"/>
    <w:rsid w:val="007E4B22"/>
    <w:rsid w:val="007E4C15"/>
    <w:rsid w:val="007E5311"/>
    <w:rsid w:val="007E5445"/>
    <w:rsid w:val="007E559B"/>
    <w:rsid w:val="007E5A89"/>
    <w:rsid w:val="007E5C1F"/>
    <w:rsid w:val="007E6205"/>
    <w:rsid w:val="007E71DC"/>
    <w:rsid w:val="007E7215"/>
    <w:rsid w:val="007E7E22"/>
    <w:rsid w:val="007F00F5"/>
    <w:rsid w:val="007F0340"/>
    <w:rsid w:val="007F099D"/>
    <w:rsid w:val="007F0D53"/>
    <w:rsid w:val="007F0D55"/>
    <w:rsid w:val="007F0F19"/>
    <w:rsid w:val="007F1332"/>
    <w:rsid w:val="007F140B"/>
    <w:rsid w:val="007F14FF"/>
    <w:rsid w:val="007F19D6"/>
    <w:rsid w:val="007F23FB"/>
    <w:rsid w:val="007F28DF"/>
    <w:rsid w:val="007F2AE7"/>
    <w:rsid w:val="007F2ED0"/>
    <w:rsid w:val="007F31F5"/>
    <w:rsid w:val="007F33CF"/>
    <w:rsid w:val="007F3757"/>
    <w:rsid w:val="007F3852"/>
    <w:rsid w:val="007F4011"/>
    <w:rsid w:val="007F42EE"/>
    <w:rsid w:val="007F5B08"/>
    <w:rsid w:val="007F5EE7"/>
    <w:rsid w:val="007F5F9E"/>
    <w:rsid w:val="007F6026"/>
    <w:rsid w:val="007F6154"/>
    <w:rsid w:val="007F6C06"/>
    <w:rsid w:val="007F6D7F"/>
    <w:rsid w:val="007F7187"/>
    <w:rsid w:val="007F731A"/>
    <w:rsid w:val="008009B9"/>
    <w:rsid w:val="00801013"/>
    <w:rsid w:val="0080180E"/>
    <w:rsid w:val="00801D3A"/>
    <w:rsid w:val="00801F4A"/>
    <w:rsid w:val="0080285D"/>
    <w:rsid w:val="008031FE"/>
    <w:rsid w:val="0080333C"/>
    <w:rsid w:val="008034C6"/>
    <w:rsid w:val="0080369C"/>
    <w:rsid w:val="00803877"/>
    <w:rsid w:val="0080417C"/>
    <w:rsid w:val="008055F5"/>
    <w:rsid w:val="008058BF"/>
    <w:rsid w:val="00805934"/>
    <w:rsid w:val="0080675E"/>
    <w:rsid w:val="0080694A"/>
    <w:rsid w:val="008069EF"/>
    <w:rsid w:val="0080773F"/>
    <w:rsid w:val="00807E7E"/>
    <w:rsid w:val="0081005F"/>
    <w:rsid w:val="008101F7"/>
    <w:rsid w:val="008114B5"/>
    <w:rsid w:val="00812931"/>
    <w:rsid w:val="008134BB"/>
    <w:rsid w:val="00813E36"/>
    <w:rsid w:val="00814456"/>
    <w:rsid w:val="00814E34"/>
    <w:rsid w:val="00814E3C"/>
    <w:rsid w:val="00814E42"/>
    <w:rsid w:val="008155F0"/>
    <w:rsid w:val="00815C4A"/>
    <w:rsid w:val="00815E5D"/>
    <w:rsid w:val="0081607A"/>
    <w:rsid w:val="00817A46"/>
    <w:rsid w:val="00817A95"/>
    <w:rsid w:val="00817B50"/>
    <w:rsid w:val="00820677"/>
    <w:rsid w:val="00820A54"/>
    <w:rsid w:val="00820DDC"/>
    <w:rsid w:val="00820F28"/>
    <w:rsid w:val="00821199"/>
    <w:rsid w:val="008211F0"/>
    <w:rsid w:val="008217EA"/>
    <w:rsid w:val="00822130"/>
    <w:rsid w:val="00822439"/>
    <w:rsid w:val="00822CA4"/>
    <w:rsid w:val="00822D7E"/>
    <w:rsid w:val="0082345A"/>
    <w:rsid w:val="008243B2"/>
    <w:rsid w:val="008243EF"/>
    <w:rsid w:val="00824742"/>
    <w:rsid w:val="00824DD5"/>
    <w:rsid w:val="00824E00"/>
    <w:rsid w:val="00824FD4"/>
    <w:rsid w:val="008250E8"/>
    <w:rsid w:val="00825303"/>
    <w:rsid w:val="00825593"/>
    <w:rsid w:val="00825EF5"/>
    <w:rsid w:val="008262B6"/>
    <w:rsid w:val="0082637A"/>
    <w:rsid w:val="00826C56"/>
    <w:rsid w:val="00826D61"/>
    <w:rsid w:val="008277EA"/>
    <w:rsid w:val="00827934"/>
    <w:rsid w:val="00827A35"/>
    <w:rsid w:val="00827BB1"/>
    <w:rsid w:val="00830DAB"/>
    <w:rsid w:val="00830E91"/>
    <w:rsid w:val="00830F43"/>
    <w:rsid w:val="00831868"/>
    <w:rsid w:val="008318EB"/>
    <w:rsid w:val="00832069"/>
    <w:rsid w:val="00832F35"/>
    <w:rsid w:val="008330F6"/>
    <w:rsid w:val="00834298"/>
    <w:rsid w:val="00835185"/>
    <w:rsid w:val="00835290"/>
    <w:rsid w:val="00835BCA"/>
    <w:rsid w:val="00835D6B"/>
    <w:rsid w:val="00835DD6"/>
    <w:rsid w:val="00836171"/>
    <w:rsid w:val="008365FB"/>
    <w:rsid w:val="00836931"/>
    <w:rsid w:val="008369AF"/>
    <w:rsid w:val="00836CAF"/>
    <w:rsid w:val="00837A7B"/>
    <w:rsid w:val="00837E9C"/>
    <w:rsid w:val="00840096"/>
    <w:rsid w:val="008405A6"/>
    <w:rsid w:val="008409A2"/>
    <w:rsid w:val="00840CE8"/>
    <w:rsid w:val="0084120E"/>
    <w:rsid w:val="008415B2"/>
    <w:rsid w:val="0084198F"/>
    <w:rsid w:val="00843846"/>
    <w:rsid w:val="0084390B"/>
    <w:rsid w:val="00843D1D"/>
    <w:rsid w:val="00843D56"/>
    <w:rsid w:val="0084472C"/>
    <w:rsid w:val="0084536C"/>
    <w:rsid w:val="00845443"/>
    <w:rsid w:val="00845E5E"/>
    <w:rsid w:val="00846ED4"/>
    <w:rsid w:val="008474F7"/>
    <w:rsid w:val="00847D8C"/>
    <w:rsid w:val="00850017"/>
    <w:rsid w:val="00850DEB"/>
    <w:rsid w:val="00851910"/>
    <w:rsid w:val="00851D03"/>
    <w:rsid w:val="0085213B"/>
    <w:rsid w:val="00852926"/>
    <w:rsid w:val="00852CFD"/>
    <w:rsid w:val="00853361"/>
    <w:rsid w:val="008539BF"/>
    <w:rsid w:val="00853ADC"/>
    <w:rsid w:val="00853E7A"/>
    <w:rsid w:val="00855313"/>
    <w:rsid w:val="00856229"/>
    <w:rsid w:val="008568A6"/>
    <w:rsid w:val="00856A56"/>
    <w:rsid w:val="008570C7"/>
    <w:rsid w:val="0085735E"/>
    <w:rsid w:val="00857AF9"/>
    <w:rsid w:val="00857CE1"/>
    <w:rsid w:val="00857D9B"/>
    <w:rsid w:val="0086097B"/>
    <w:rsid w:val="00860FE4"/>
    <w:rsid w:val="008612DF"/>
    <w:rsid w:val="00861926"/>
    <w:rsid w:val="00861AC1"/>
    <w:rsid w:val="00861C9A"/>
    <w:rsid w:val="00862AC5"/>
    <w:rsid w:val="00863257"/>
    <w:rsid w:val="0086398A"/>
    <w:rsid w:val="00863A3D"/>
    <w:rsid w:val="00863C04"/>
    <w:rsid w:val="008648FE"/>
    <w:rsid w:val="0086529D"/>
    <w:rsid w:val="00865CD5"/>
    <w:rsid w:val="00866D73"/>
    <w:rsid w:val="008670F5"/>
    <w:rsid w:val="008678B8"/>
    <w:rsid w:val="00867D55"/>
    <w:rsid w:val="00870303"/>
    <w:rsid w:val="008703BF"/>
    <w:rsid w:val="00870528"/>
    <w:rsid w:val="008706F9"/>
    <w:rsid w:val="00870FC9"/>
    <w:rsid w:val="00871951"/>
    <w:rsid w:val="00871CDE"/>
    <w:rsid w:val="00872124"/>
    <w:rsid w:val="00872169"/>
    <w:rsid w:val="0087225A"/>
    <w:rsid w:val="00872AE3"/>
    <w:rsid w:val="00872C29"/>
    <w:rsid w:val="00872E70"/>
    <w:rsid w:val="0087350F"/>
    <w:rsid w:val="00874C8F"/>
    <w:rsid w:val="00875693"/>
    <w:rsid w:val="00875FDB"/>
    <w:rsid w:val="0087610D"/>
    <w:rsid w:val="00876748"/>
    <w:rsid w:val="00876A74"/>
    <w:rsid w:val="00877029"/>
    <w:rsid w:val="008772DC"/>
    <w:rsid w:val="008776B4"/>
    <w:rsid w:val="00877D4D"/>
    <w:rsid w:val="00880481"/>
    <w:rsid w:val="00880F41"/>
    <w:rsid w:val="0088198B"/>
    <w:rsid w:val="00881A04"/>
    <w:rsid w:val="00881AA4"/>
    <w:rsid w:val="00881C00"/>
    <w:rsid w:val="0088253B"/>
    <w:rsid w:val="00882B59"/>
    <w:rsid w:val="00883035"/>
    <w:rsid w:val="008830F5"/>
    <w:rsid w:val="0088329A"/>
    <w:rsid w:val="00883546"/>
    <w:rsid w:val="00883831"/>
    <w:rsid w:val="008839D2"/>
    <w:rsid w:val="00883B6A"/>
    <w:rsid w:val="00883F2C"/>
    <w:rsid w:val="00884089"/>
    <w:rsid w:val="0088459D"/>
    <w:rsid w:val="008845D4"/>
    <w:rsid w:val="00885CFC"/>
    <w:rsid w:val="008864A7"/>
    <w:rsid w:val="008870EE"/>
    <w:rsid w:val="008875E0"/>
    <w:rsid w:val="008876A5"/>
    <w:rsid w:val="00890191"/>
    <w:rsid w:val="00890209"/>
    <w:rsid w:val="00891255"/>
    <w:rsid w:val="00891833"/>
    <w:rsid w:val="0089208F"/>
    <w:rsid w:val="008921C0"/>
    <w:rsid w:val="00892713"/>
    <w:rsid w:val="00892C15"/>
    <w:rsid w:val="00893094"/>
    <w:rsid w:val="0089325B"/>
    <w:rsid w:val="008935C4"/>
    <w:rsid w:val="008936B7"/>
    <w:rsid w:val="00894BB6"/>
    <w:rsid w:val="00895361"/>
    <w:rsid w:val="00895BFB"/>
    <w:rsid w:val="00896195"/>
    <w:rsid w:val="00896B5E"/>
    <w:rsid w:val="0089718C"/>
    <w:rsid w:val="00897A0A"/>
    <w:rsid w:val="00897A8F"/>
    <w:rsid w:val="00897D77"/>
    <w:rsid w:val="00897F7D"/>
    <w:rsid w:val="008A02F8"/>
    <w:rsid w:val="008A03EE"/>
    <w:rsid w:val="008A0543"/>
    <w:rsid w:val="008A0ABF"/>
    <w:rsid w:val="008A0FAF"/>
    <w:rsid w:val="008A1094"/>
    <w:rsid w:val="008A1871"/>
    <w:rsid w:val="008A2011"/>
    <w:rsid w:val="008A214D"/>
    <w:rsid w:val="008A22B3"/>
    <w:rsid w:val="008A26DA"/>
    <w:rsid w:val="008A2BE6"/>
    <w:rsid w:val="008A2C1B"/>
    <w:rsid w:val="008A2D99"/>
    <w:rsid w:val="008A2F64"/>
    <w:rsid w:val="008A3575"/>
    <w:rsid w:val="008A371C"/>
    <w:rsid w:val="008A4EDD"/>
    <w:rsid w:val="008A5053"/>
    <w:rsid w:val="008A51CE"/>
    <w:rsid w:val="008A5837"/>
    <w:rsid w:val="008A66E5"/>
    <w:rsid w:val="008A745E"/>
    <w:rsid w:val="008A7E0C"/>
    <w:rsid w:val="008B010B"/>
    <w:rsid w:val="008B03A1"/>
    <w:rsid w:val="008B09A8"/>
    <w:rsid w:val="008B0A94"/>
    <w:rsid w:val="008B0AEC"/>
    <w:rsid w:val="008B12B8"/>
    <w:rsid w:val="008B1704"/>
    <w:rsid w:val="008B1991"/>
    <w:rsid w:val="008B2E01"/>
    <w:rsid w:val="008B32E8"/>
    <w:rsid w:val="008B37DA"/>
    <w:rsid w:val="008B3FD3"/>
    <w:rsid w:val="008B5254"/>
    <w:rsid w:val="008B545C"/>
    <w:rsid w:val="008B5B95"/>
    <w:rsid w:val="008B6210"/>
    <w:rsid w:val="008B65E9"/>
    <w:rsid w:val="008B7316"/>
    <w:rsid w:val="008B781D"/>
    <w:rsid w:val="008C0013"/>
    <w:rsid w:val="008C04C0"/>
    <w:rsid w:val="008C0620"/>
    <w:rsid w:val="008C1ACD"/>
    <w:rsid w:val="008C1DF7"/>
    <w:rsid w:val="008C1FE9"/>
    <w:rsid w:val="008C27D0"/>
    <w:rsid w:val="008C2B4A"/>
    <w:rsid w:val="008C2FAA"/>
    <w:rsid w:val="008C3292"/>
    <w:rsid w:val="008C4684"/>
    <w:rsid w:val="008C4883"/>
    <w:rsid w:val="008C4C68"/>
    <w:rsid w:val="008C5042"/>
    <w:rsid w:val="008C50C3"/>
    <w:rsid w:val="008C5520"/>
    <w:rsid w:val="008C5865"/>
    <w:rsid w:val="008C5FA5"/>
    <w:rsid w:val="008C606A"/>
    <w:rsid w:val="008C60F7"/>
    <w:rsid w:val="008C6E09"/>
    <w:rsid w:val="008C7351"/>
    <w:rsid w:val="008D03B4"/>
    <w:rsid w:val="008D0551"/>
    <w:rsid w:val="008D07A2"/>
    <w:rsid w:val="008D0A4B"/>
    <w:rsid w:val="008D0BD0"/>
    <w:rsid w:val="008D10B1"/>
    <w:rsid w:val="008D11BF"/>
    <w:rsid w:val="008D13E4"/>
    <w:rsid w:val="008D193D"/>
    <w:rsid w:val="008D1F80"/>
    <w:rsid w:val="008D239D"/>
    <w:rsid w:val="008D2439"/>
    <w:rsid w:val="008D2B07"/>
    <w:rsid w:val="008D30D6"/>
    <w:rsid w:val="008D3137"/>
    <w:rsid w:val="008D37C9"/>
    <w:rsid w:val="008D3CA0"/>
    <w:rsid w:val="008D3EDD"/>
    <w:rsid w:val="008D3F05"/>
    <w:rsid w:val="008D3F10"/>
    <w:rsid w:val="008D407C"/>
    <w:rsid w:val="008D426C"/>
    <w:rsid w:val="008D4275"/>
    <w:rsid w:val="008D42E2"/>
    <w:rsid w:val="008D440F"/>
    <w:rsid w:val="008D49A7"/>
    <w:rsid w:val="008D4F50"/>
    <w:rsid w:val="008D641E"/>
    <w:rsid w:val="008D6571"/>
    <w:rsid w:val="008D6988"/>
    <w:rsid w:val="008D7645"/>
    <w:rsid w:val="008E0BAC"/>
    <w:rsid w:val="008E0F29"/>
    <w:rsid w:val="008E18DD"/>
    <w:rsid w:val="008E2503"/>
    <w:rsid w:val="008E2B69"/>
    <w:rsid w:val="008E2DB7"/>
    <w:rsid w:val="008E2DCF"/>
    <w:rsid w:val="008E321E"/>
    <w:rsid w:val="008E39A3"/>
    <w:rsid w:val="008E3BF5"/>
    <w:rsid w:val="008E3D4E"/>
    <w:rsid w:val="008E3ECA"/>
    <w:rsid w:val="008E43D8"/>
    <w:rsid w:val="008E4423"/>
    <w:rsid w:val="008E463D"/>
    <w:rsid w:val="008E4658"/>
    <w:rsid w:val="008E47ED"/>
    <w:rsid w:val="008E5A86"/>
    <w:rsid w:val="008E697A"/>
    <w:rsid w:val="008E697D"/>
    <w:rsid w:val="008E69FB"/>
    <w:rsid w:val="008E776F"/>
    <w:rsid w:val="008F0976"/>
    <w:rsid w:val="008F0D12"/>
    <w:rsid w:val="008F1023"/>
    <w:rsid w:val="008F15AA"/>
    <w:rsid w:val="008F277C"/>
    <w:rsid w:val="008F29DC"/>
    <w:rsid w:val="008F2E36"/>
    <w:rsid w:val="008F3413"/>
    <w:rsid w:val="008F35C9"/>
    <w:rsid w:val="008F4A99"/>
    <w:rsid w:val="008F5C32"/>
    <w:rsid w:val="008F62A7"/>
    <w:rsid w:val="008F65E2"/>
    <w:rsid w:val="008F6D7B"/>
    <w:rsid w:val="008F6E17"/>
    <w:rsid w:val="008F7017"/>
    <w:rsid w:val="008F7568"/>
    <w:rsid w:val="008F7DA7"/>
    <w:rsid w:val="009002A2"/>
    <w:rsid w:val="009009B4"/>
    <w:rsid w:val="00900DE0"/>
    <w:rsid w:val="00900F07"/>
    <w:rsid w:val="0090117E"/>
    <w:rsid w:val="0090150A"/>
    <w:rsid w:val="00901E36"/>
    <w:rsid w:val="00902B53"/>
    <w:rsid w:val="00903AD2"/>
    <w:rsid w:val="00903CE6"/>
    <w:rsid w:val="00904596"/>
    <w:rsid w:val="009064E9"/>
    <w:rsid w:val="00906B56"/>
    <w:rsid w:val="00906BA0"/>
    <w:rsid w:val="00906FB9"/>
    <w:rsid w:val="00907572"/>
    <w:rsid w:val="00907D17"/>
    <w:rsid w:val="00907E6B"/>
    <w:rsid w:val="00907F68"/>
    <w:rsid w:val="00910BBA"/>
    <w:rsid w:val="00910D8C"/>
    <w:rsid w:val="00911059"/>
    <w:rsid w:val="00911781"/>
    <w:rsid w:val="009117CA"/>
    <w:rsid w:val="009117D4"/>
    <w:rsid w:val="00911BD5"/>
    <w:rsid w:val="00911E84"/>
    <w:rsid w:val="0091212D"/>
    <w:rsid w:val="00912294"/>
    <w:rsid w:val="009130E3"/>
    <w:rsid w:val="0091462E"/>
    <w:rsid w:val="009148EE"/>
    <w:rsid w:val="00914B74"/>
    <w:rsid w:val="00914E56"/>
    <w:rsid w:val="00915667"/>
    <w:rsid w:val="00915868"/>
    <w:rsid w:val="0091586C"/>
    <w:rsid w:val="009160F0"/>
    <w:rsid w:val="0091641C"/>
    <w:rsid w:val="00916D02"/>
    <w:rsid w:val="00916E50"/>
    <w:rsid w:val="009170DC"/>
    <w:rsid w:val="00917CD8"/>
    <w:rsid w:val="00917EAA"/>
    <w:rsid w:val="00920DA0"/>
    <w:rsid w:val="009210FC"/>
    <w:rsid w:val="009215E6"/>
    <w:rsid w:val="0092303F"/>
    <w:rsid w:val="009230C1"/>
    <w:rsid w:val="00923206"/>
    <w:rsid w:val="00923626"/>
    <w:rsid w:val="00925063"/>
    <w:rsid w:val="00925E7E"/>
    <w:rsid w:val="009264E9"/>
    <w:rsid w:val="00926805"/>
    <w:rsid w:val="00926983"/>
    <w:rsid w:val="00926CD3"/>
    <w:rsid w:val="00930A0A"/>
    <w:rsid w:val="00930A33"/>
    <w:rsid w:val="00930D22"/>
    <w:rsid w:val="00930DC1"/>
    <w:rsid w:val="009314CA"/>
    <w:rsid w:val="00931582"/>
    <w:rsid w:val="009325FE"/>
    <w:rsid w:val="00932CEC"/>
    <w:rsid w:val="00932E67"/>
    <w:rsid w:val="009334F5"/>
    <w:rsid w:val="00933932"/>
    <w:rsid w:val="0093404A"/>
    <w:rsid w:val="009347C5"/>
    <w:rsid w:val="00934807"/>
    <w:rsid w:val="009348C6"/>
    <w:rsid w:val="00934DAF"/>
    <w:rsid w:val="0093510C"/>
    <w:rsid w:val="00935162"/>
    <w:rsid w:val="00935E4F"/>
    <w:rsid w:val="00936B1E"/>
    <w:rsid w:val="0093751E"/>
    <w:rsid w:val="00937A7B"/>
    <w:rsid w:val="009405EF"/>
    <w:rsid w:val="00940618"/>
    <w:rsid w:val="0094118E"/>
    <w:rsid w:val="009418FA"/>
    <w:rsid w:val="00941F7F"/>
    <w:rsid w:val="0094200A"/>
    <w:rsid w:val="00942136"/>
    <w:rsid w:val="0094219E"/>
    <w:rsid w:val="009421CD"/>
    <w:rsid w:val="009425AA"/>
    <w:rsid w:val="009427F3"/>
    <w:rsid w:val="0094316B"/>
    <w:rsid w:val="009436BD"/>
    <w:rsid w:val="00943898"/>
    <w:rsid w:val="0094415F"/>
    <w:rsid w:val="0094426F"/>
    <w:rsid w:val="00944548"/>
    <w:rsid w:val="0094473A"/>
    <w:rsid w:val="00944B31"/>
    <w:rsid w:val="00945964"/>
    <w:rsid w:val="00946ACF"/>
    <w:rsid w:val="00946E43"/>
    <w:rsid w:val="009507BD"/>
    <w:rsid w:val="00951355"/>
    <w:rsid w:val="00951F13"/>
    <w:rsid w:val="00952778"/>
    <w:rsid w:val="00952C31"/>
    <w:rsid w:val="0095310C"/>
    <w:rsid w:val="009535C0"/>
    <w:rsid w:val="00953A43"/>
    <w:rsid w:val="00953D68"/>
    <w:rsid w:val="00954298"/>
    <w:rsid w:val="009543D9"/>
    <w:rsid w:val="00954402"/>
    <w:rsid w:val="009546F7"/>
    <w:rsid w:val="00954CD3"/>
    <w:rsid w:val="00955132"/>
    <w:rsid w:val="00955EED"/>
    <w:rsid w:val="009564F7"/>
    <w:rsid w:val="00956B84"/>
    <w:rsid w:val="00956F27"/>
    <w:rsid w:val="00957CFF"/>
    <w:rsid w:val="00957EDF"/>
    <w:rsid w:val="00960159"/>
    <w:rsid w:val="00960632"/>
    <w:rsid w:val="009615A5"/>
    <w:rsid w:val="009616BC"/>
    <w:rsid w:val="0096173C"/>
    <w:rsid w:val="009617E5"/>
    <w:rsid w:val="0096275A"/>
    <w:rsid w:val="00963409"/>
    <w:rsid w:val="00963639"/>
    <w:rsid w:val="00964617"/>
    <w:rsid w:val="00964A0F"/>
    <w:rsid w:val="0096500D"/>
    <w:rsid w:val="0096515C"/>
    <w:rsid w:val="00965725"/>
    <w:rsid w:val="0096664A"/>
    <w:rsid w:val="00967163"/>
    <w:rsid w:val="00967418"/>
    <w:rsid w:val="0096747B"/>
    <w:rsid w:val="009678B0"/>
    <w:rsid w:val="00967B51"/>
    <w:rsid w:val="00970241"/>
    <w:rsid w:val="0097024C"/>
    <w:rsid w:val="00970BD0"/>
    <w:rsid w:val="00970F37"/>
    <w:rsid w:val="00971236"/>
    <w:rsid w:val="00971642"/>
    <w:rsid w:val="00971708"/>
    <w:rsid w:val="009718E4"/>
    <w:rsid w:val="00971961"/>
    <w:rsid w:val="00971BCC"/>
    <w:rsid w:val="00971C1F"/>
    <w:rsid w:val="00972804"/>
    <w:rsid w:val="00972A6B"/>
    <w:rsid w:val="009731EA"/>
    <w:rsid w:val="009733DE"/>
    <w:rsid w:val="0097389C"/>
    <w:rsid w:val="00974686"/>
    <w:rsid w:val="00974E37"/>
    <w:rsid w:val="00975329"/>
    <w:rsid w:val="0097552A"/>
    <w:rsid w:val="00975C0C"/>
    <w:rsid w:val="009768BE"/>
    <w:rsid w:val="009773C8"/>
    <w:rsid w:val="009777A9"/>
    <w:rsid w:val="009803E6"/>
    <w:rsid w:val="00981748"/>
    <w:rsid w:val="00981838"/>
    <w:rsid w:val="00981B55"/>
    <w:rsid w:val="00981CDD"/>
    <w:rsid w:val="00981D90"/>
    <w:rsid w:val="00982779"/>
    <w:rsid w:val="00982A9E"/>
    <w:rsid w:val="00983EEE"/>
    <w:rsid w:val="00984B57"/>
    <w:rsid w:val="00984BB4"/>
    <w:rsid w:val="00984ED3"/>
    <w:rsid w:val="0098535F"/>
    <w:rsid w:val="00985404"/>
    <w:rsid w:val="009856B5"/>
    <w:rsid w:val="00985744"/>
    <w:rsid w:val="00985F4E"/>
    <w:rsid w:val="009865B4"/>
    <w:rsid w:val="00986C37"/>
    <w:rsid w:val="00986D30"/>
    <w:rsid w:val="009910DF"/>
    <w:rsid w:val="00991A11"/>
    <w:rsid w:val="00992A21"/>
    <w:rsid w:val="00992BBA"/>
    <w:rsid w:val="0099333E"/>
    <w:rsid w:val="0099334B"/>
    <w:rsid w:val="009938B9"/>
    <w:rsid w:val="00993A37"/>
    <w:rsid w:val="00994199"/>
    <w:rsid w:val="00994C17"/>
    <w:rsid w:val="009955EC"/>
    <w:rsid w:val="00995B45"/>
    <w:rsid w:val="00995B4D"/>
    <w:rsid w:val="00995D32"/>
    <w:rsid w:val="0099687D"/>
    <w:rsid w:val="0099752D"/>
    <w:rsid w:val="00997954"/>
    <w:rsid w:val="00997B18"/>
    <w:rsid w:val="00997ED1"/>
    <w:rsid w:val="009A05EE"/>
    <w:rsid w:val="009A09BE"/>
    <w:rsid w:val="009A0F66"/>
    <w:rsid w:val="009A11EC"/>
    <w:rsid w:val="009A14E7"/>
    <w:rsid w:val="009A15AA"/>
    <w:rsid w:val="009A1946"/>
    <w:rsid w:val="009A1C11"/>
    <w:rsid w:val="009A1F42"/>
    <w:rsid w:val="009A2D87"/>
    <w:rsid w:val="009A30D6"/>
    <w:rsid w:val="009A4111"/>
    <w:rsid w:val="009A4414"/>
    <w:rsid w:val="009A44EC"/>
    <w:rsid w:val="009A48F5"/>
    <w:rsid w:val="009A56A1"/>
    <w:rsid w:val="009A5B1B"/>
    <w:rsid w:val="009A5B6E"/>
    <w:rsid w:val="009A5F44"/>
    <w:rsid w:val="009A749B"/>
    <w:rsid w:val="009A75A3"/>
    <w:rsid w:val="009A783B"/>
    <w:rsid w:val="009B1AF8"/>
    <w:rsid w:val="009B1DE0"/>
    <w:rsid w:val="009B2123"/>
    <w:rsid w:val="009B2129"/>
    <w:rsid w:val="009B2C43"/>
    <w:rsid w:val="009B3911"/>
    <w:rsid w:val="009B4223"/>
    <w:rsid w:val="009B4324"/>
    <w:rsid w:val="009B4F3C"/>
    <w:rsid w:val="009B5AAC"/>
    <w:rsid w:val="009B61E6"/>
    <w:rsid w:val="009B6814"/>
    <w:rsid w:val="009B6924"/>
    <w:rsid w:val="009B6AD8"/>
    <w:rsid w:val="009B6D59"/>
    <w:rsid w:val="009B7DF0"/>
    <w:rsid w:val="009C0FCA"/>
    <w:rsid w:val="009C1706"/>
    <w:rsid w:val="009C1796"/>
    <w:rsid w:val="009C1A0A"/>
    <w:rsid w:val="009C1A49"/>
    <w:rsid w:val="009C1A90"/>
    <w:rsid w:val="009C1D4C"/>
    <w:rsid w:val="009C2357"/>
    <w:rsid w:val="009C2494"/>
    <w:rsid w:val="009C2582"/>
    <w:rsid w:val="009C2D4C"/>
    <w:rsid w:val="009C3D76"/>
    <w:rsid w:val="009C43D2"/>
    <w:rsid w:val="009C44D0"/>
    <w:rsid w:val="009C4558"/>
    <w:rsid w:val="009C4E11"/>
    <w:rsid w:val="009C52E0"/>
    <w:rsid w:val="009C5AD0"/>
    <w:rsid w:val="009C5E5F"/>
    <w:rsid w:val="009C5FC1"/>
    <w:rsid w:val="009C6CF2"/>
    <w:rsid w:val="009C6D7E"/>
    <w:rsid w:val="009C7073"/>
    <w:rsid w:val="009C71DB"/>
    <w:rsid w:val="009C722B"/>
    <w:rsid w:val="009C7745"/>
    <w:rsid w:val="009C7ED3"/>
    <w:rsid w:val="009D0513"/>
    <w:rsid w:val="009D1317"/>
    <w:rsid w:val="009D1532"/>
    <w:rsid w:val="009D17A0"/>
    <w:rsid w:val="009D1974"/>
    <w:rsid w:val="009D1A42"/>
    <w:rsid w:val="009D1AA3"/>
    <w:rsid w:val="009D1C3C"/>
    <w:rsid w:val="009D1FA7"/>
    <w:rsid w:val="009D2802"/>
    <w:rsid w:val="009D2BF6"/>
    <w:rsid w:val="009D2EF9"/>
    <w:rsid w:val="009D3162"/>
    <w:rsid w:val="009D4147"/>
    <w:rsid w:val="009D416B"/>
    <w:rsid w:val="009D41BE"/>
    <w:rsid w:val="009D4411"/>
    <w:rsid w:val="009D48C2"/>
    <w:rsid w:val="009D49D7"/>
    <w:rsid w:val="009D4CC2"/>
    <w:rsid w:val="009D5118"/>
    <w:rsid w:val="009D6312"/>
    <w:rsid w:val="009D67B0"/>
    <w:rsid w:val="009D6EB3"/>
    <w:rsid w:val="009D7DFC"/>
    <w:rsid w:val="009E0B33"/>
    <w:rsid w:val="009E108C"/>
    <w:rsid w:val="009E126E"/>
    <w:rsid w:val="009E12AF"/>
    <w:rsid w:val="009E14DC"/>
    <w:rsid w:val="009E1A7E"/>
    <w:rsid w:val="009E1AB4"/>
    <w:rsid w:val="009E1AB5"/>
    <w:rsid w:val="009E1BF4"/>
    <w:rsid w:val="009E2369"/>
    <w:rsid w:val="009E26A8"/>
    <w:rsid w:val="009E2F5E"/>
    <w:rsid w:val="009E43A8"/>
    <w:rsid w:val="009E4B03"/>
    <w:rsid w:val="009E582D"/>
    <w:rsid w:val="009E5C58"/>
    <w:rsid w:val="009E60DA"/>
    <w:rsid w:val="009E6645"/>
    <w:rsid w:val="009E6886"/>
    <w:rsid w:val="009E706F"/>
    <w:rsid w:val="009E70D0"/>
    <w:rsid w:val="009E7127"/>
    <w:rsid w:val="009E75AD"/>
    <w:rsid w:val="009E7700"/>
    <w:rsid w:val="009E77D8"/>
    <w:rsid w:val="009E7C2F"/>
    <w:rsid w:val="009E7DC0"/>
    <w:rsid w:val="009F10B5"/>
    <w:rsid w:val="009F1659"/>
    <w:rsid w:val="009F18D3"/>
    <w:rsid w:val="009F1A9D"/>
    <w:rsid w:val="009F1FE6"/>
    <w:rsid w:val="009F214A"/>
    <w:rsid w:val="009F31A1"/>
    <w:rsid w:val="009F3438"/>
    <w:rsid w:val="009F42C9"/>
    <w:rsid w:val="009F538E"/>
    <w:rsid w:val="009F55AB"/>
    <w:rsid w:val="009F5A61"/>
    <w:rsid w:val="009F5DE8"/>
    <w:rsid w:val="009F6612"/>
    <w:rsid w:val="009F67AC"/>
    <w:rsid w:val="009F6A78"/>
    <w:rsid w:val="009F724E"/>
    <w:rsid w:val="009F7EEC"/>
    <w:rsid w:val="009F7F72"/>
    <w:rsid w:val="00A00726"/>
    <w:rsid w:val="00A00B17"/>
    <w:rsid w:val="00A018DC"/>
    <w:rsid w:val="00A01AE9"/>
    <w:rsid w:val="00A01C86"/>
    <w:rsid w:val="00A02053"/>
    <w:rsid w:val="00A02543"/>
    <w:rsid w:val="00A02860"/>
    <w:rsid w:val="00A036C7"/>
    <w:rsid w:val="00A039C5"/>
    <w:rsid w:val="00A03DB7"/>
    <w:rsid w:val="00A0413A"/>
    <w:rsid w:val="00A046B9"/>
    <w:rsid w:val="00A04A7E"/>
    <w:rsid w:val="00A053BB"/>
    <w:rsid w:val="00A05964"/>
    <w:rsid w:val="00A05CCA"/>
    <w:rsid w:val="00A05FF3"/>
    <w:rsid w:val="00A062E1"/>
    <w:rsid w:val="00A063F7"/>
    <w:rsid w:val="00A068F1"/>
    <w:rsid w:val="00A06A14"/>
    <w:rsid w:val="00A06DC7"/>
    <w:rsid w:val="00A07078"/>
    <w:rsid w:val="00A07277"/>
    <w:rsid w:val="00A07843"/>
    <w:rsid w:val="00A105BA"/>
    <w:rsid w:val="00A10DCF"/>
    <w:rsid w:val="00A1154C"/>
    <w:rsid w:val="00A117CA"/>
    <w:rsid w:val="00A11969"/>
    <w:rsid w:val="00A11B1A"/>
    <w:rsid w:val="00A11C48"/>
    <w:rsid w:val="00A11CC2"/>
    <w:rsid w:val="00A123B9"/>
    <w:rsid w:val="00A12753"/>
    <w:rsid w:val="00A12E8B"/>
    <w:rsid w:val="00A13336"/>
    <w:rsid w:val="00A138E2"/>
    <w:rsid w:val="00A13B01"/>
    <w:rsid w:val="00A13BE1"/>
    <w:rsid w:val="00A1403C"/>
    <w:rsid w:val="00A141D8"/>
    <w:rsid w:val="00A143A5"/>
    <w:rsid w:val="00A146D9"/>
    <w:rsid w:val="00A14BA3"/>
    <w:rsid w:val="00A15349"/>
    <w:rsid w:val="00A160A4"/>
    <w:rsid w:val="00A16338"/>
    <w:rsid w:val="00A1686F"/>
    <w:rsid w:val="00A16CED"/>
    <w:rsid w:val="00A16D83"/>
    <w:rsid w:val="00A16FFA"/>
    <w:rsid w:val="00A20395"/>
    <w:rsid w:val="00A203F5"/>
    <w:rsid w:val="00A2055D"/>
    <w:rsid w:val="00A208A3"/>
    <w:rsid w:val="00A20981"/>
    <w:rsid w:val="00A20CE2"/>
    <w:rsid w:val="00A22578"/>
    <w:rsid w:val="00A22953"/>
    <w:rsid w:val="00A229B7"/>
    <w:rsid w:val="00A22D1A"/>
    <w:rsid w:val="00A2331D"/>
    <w:rsid w:val="00A2332E"/>
    <w:rsid w:val="00A23AED"/>
    <w:rsid w:val="00A23B49"/>
    <w:rsid w:val="00A23D32"/>
    <w:rsid w:val="00A23D62"/>
    <w:rsid w:val="00A23FDB"/>
    <w:rsid w:val="00A2400C"/>
    <w:rsid w:val="00A24340"/>
    <w:rsid w:val="00A24BA3"/>
    <w:rsid w:val="00A24C6F"/>
    <w:rsid w:val="00A24F7A"/>
    <w:rsid w:val="00A26918"/>
    <w:rsid w:val="00A27003"/>
    <w:rsid w:val="00A27486"/>
    <w:rsid w:val="00A2764E"/>
    <w:rsid w:val="00A27C06"/>
    <w:rsid w:val="00A300C5"/>
    <w:rsid w:val="00A30AC6"/>
    <w:rsid w:val="00A310E4"/>
    <w:rsid w:val="00A3177A"/>
    <w:rsid w:val="00A32121"/>
    <w:rsid w:val="00A32790"/>
    <w:rsid w:val="00A32974"/>
    <w:rsid w:val="00A32AAB"/>
    <w:rsid w:val="00A32D7F"/>
    <w:rsid w:val="00A3308C"/>
    <w:rsid w:val="00A33114"/>
    <w:rsid w:val="00A33BE4"/>
    <w:rsid w:val="00A33D15"/>
    <w:rsid w:val="00A34E6D"/>
    <w:rsid w:val="00A34EAE"/>
    <w:rsid w:val="00A351FF"/>
    <w:rsid w:val="00A3535F"/>
    <w:rsid w:val="00A355B2"/>
    <w:rsid w:val="00A3567B"/>
    <w:rsid w:val="00A35885"/>
    <w:rsid w:val="00A35B9F"/>
    <w:rsid w:val="00A36006"/>
    <w:rsid w:val="00A370D8"/>
    <w:rsid w:val="00A40D58"/>
    <w:rsid w:val="00A417D3"/>
    <w:rsid w:val="00A41877"/>
    <w:rsid w:val="00A41AAA"/>
    <w:rsid w:val="00A41E0D"/>
    <w:rsid w:val="00A42631"/>
    <w:rsid w:val="00A4339A"/>
    <w:rsid w:val="00A44520"/>
    <w:rsid w:val="00A4533E"/>
    <w:rsid w:val="00A458D5"/>
    <w:rsid w:val="00A45DF1"/>
    <w:rsid w:val="00A45E62"/>
    <w:rsid w:val="00A46BD7"/>
    <w:rsid w:val="00A47443"/>
    <w:rsid w:val="00A4799E"/>
    <w:rsid w:val="00A50114"/>
    <w:rsid w:val="00A5014E"/>
    <w:rsid w:val="00A50259"/>
    <w:rsid w:val="00A5036D"/>
    <w:rsid w:val="00A50520"/>
    <w:rsid w:val="00A51226"/>
    <w:rsid w:val="00A51252"/>
    <w:rsid w:val="00A51D64"/>
    <w:rsid w:val="00A51E3A"/>
    <w:rsid w:val="00A51F48"/>
    <w:rsid w:val="00A52BEC"/>
    <w:rsid w:val="00A53100"/>
    <w:rsid w:val="00A53328"/>
    <w:rsid w:val="00A53C13"/>
    <w:rsid w:val="00A5405C"/>
    <w:rsid w:val="00A54144"/>
    <w:rsid w:val="00A543B1"/>
    <w:rsid w:val="00A549DF"/>
    <w:rsid w:val="00A54AAA"/>
    <w:rsid w:val="00A55A64"/>
    <w:rsid w:val="00A565DF"/>
    <w:rsid w:val="00A56882"/>
    <w:rsid w:val="00A569B6"/>
    <w:rsid w:val="00A575C7"/>
    <w:rsid w:val="00A57B57"/>
    <w:rsid w:val="00A57C52"/>
    <w:rsid w:val="00A60311"/>
    <w:rsid w:val="00A61E43"/>
    <w:rsid w:val="00A62318"/>
    <w:rsid w:val="00A62474"/>
    <w:rsid w:val="00A62598"/>
    <w:rsid w:val="00A6268E"/>
    <w:rsid w:val="00A62886"/>
    <w:rsid w:val="00A632E5"/>
    <w:rsid w:val="00A63550"/>
    <w:rsid w:val="00A63D49"/>
    <w:rsid w:val="00A63DF2"/>
    <w:rsid w:val="00A63E35"/>
    <w:rsid w:val="00A63ECA"/>
    <w:rsid w:val="00A6481E"/>
    <w:rsid w:val="00A64917"/>
    <w:rsid w:val="00A64C2C"/>
    <w:rsid w:val="00A656A6"/>
    <w:rsid w:val="00A657C7"/>
    <w:rsid w:val="00A6584E"/>
    <w:rsid w:val="00A65BC9"/>
    <w:rsid w:val="00A6650D"/>
    <w:rsid w:val="00A66566"/>
    <w:rsid w:val="00A66F11"/>
    <w:rsid w:val="00A67E47"/>
    <w:rsid w:val="00A70293"/>
    <w:rsid w:val="00A704D2"/>
    <w:rsid w:val="00A70D4F"/>
    <w:rsid w:val="00A7116C"/>
    <w:rsid w:val="00A715BC"/>
    <w:rsid w:val="00A71AC4"/>
    <w:rsid w:val="00A71ADB"/>
    <w:rsid w:val="00A723AC"/>
    <w:rsid w:val="00A72527"/>
    <w:rsid w:val="00A726BB"/>
    <w:rsid w:val="00A72B79"/>
    <w:rsid w:val="00A72E37"/>
    <w:rsid w:val="00A730E2"/>
    <w:rsid w:val="00A745B7"/>
    <w:rsid w:val="00A7487D"/>
    <w:rsid w:val="00A74D49"/>
    <w:rsid w:val="00A751E2"/>
    <w:rsid w:val="00A754C6"/>
    <w:rsid w:val="00A7690D"/>
    <w:rsid w:val="00A76922"/>
    <w:rsid w:val="00A76A62"/>
    <w:rsid w:val="00A76F51"/>
    <w:rsid w:val="00A77480"/>
    <w:rsid w:val="00A77864"/>
    <w:rsid w:val="00A77DA9"/>
    <w:rsid w:val="00A77FBC"/>
    <w:rsid w:val="00A808E6"/>
    <w:rsid w:val="00A80BB8"/>
    <w:rsid w:val="00A81524"/>
    <w:rsid w:val="00A81599"/>
    <w:rsid w:val="00A81608"/>
    <w:rsid w:val="00A81CCD"/>
    <w:rsid w:val="00A8212B"/>
    <w:rsid w:val="00A82D43"/>
    <w:rsid w:val="00A82F09"/>
    <w:rsid w:val="00A83DF0"/>
    <w:rsid w:val="00A8420D"/>
    <w:rsid w:val="00A8436D"/>
    <w:rsid w:val="00A843E6"/>
    <w:rsid w:val="00A84414"/>
    <w:rsid w:val="00A8448E"/>
    <w:rsid w:val="00A845CA"/>
    <w:rsid w:val="00A850DB"/>
    <w:rsid w:val="00A854EA"/>
    <w:rsid w:val="00A8644D"/>
    <w:rsid w:val="00A86884"/>
    <w:rsid w:val="00A87386"/>
    <w:rsid w:val="00A8740B"/>
    <w:rsid w:val="00A87441"/>
    <w:rsid w:val="00A8790E"/>
    <w:rsid w:val="00A87A39"/>
    <w:rsid w:val="00A87A91"/>
    <w:rsid w:val="00A87BE1"/>
    <w:rsid w:val="00A900A9"/>
    <w:rsid w:val="00A90432"/>
    <w:rsid w:val="00A90840"/>
    <w:rsid w:val="00A90AE2"/>
    <w:rsid w:val="00A90D72"/>
    <w:rsid w:val="00A915FC"/>
    <w:rsid w:val="00A91F96"/>
    <w:rsid w:val="00A9232B"/>
    <w:rsid w:val="00A934CB"/>
    <w:rsid w:val="00A935CC"/>
    <w:rsid w:val="00A938D4"/>
    <w:rsid w:val="00A93A55"/>
    <w:rsid w:val="00A93B2C"/>
    <w:rsid w:val="00A949E3"/>
    <w:rsid w:val="00A94A1C"/>
    <w:rsid w:val="00A950BA"/>
    <w:rsid w:val="00A951DD"/>
    <w:rsid w:val="00A953EB"/>
    <w:rsid w:val="00A95770"/>
    <w:rsid w:val="00A95A04"/>
    <w:rsid w:val="00A95D2B"/>
    <w:rsid w:val="00A95E44"/>
    <w:rsid w:val="00A95F16"/>
    <w:rsid w:val="00A963D5"/>
    <w:rsid w:val="00A96A07"/>
    <w:rsid w:val="00A97042"/>
    <w:rsid w:val="00A9743B"/>
    <w:rsid w:val="00A9793E"/>
    <w:rsid w:val="00A97A3B"/>
    <w:rsid w:val="00A97AD8"/>
    <w:rsid w:val="00A97B99"/>
    <w:rsid w:val="00A97C56"/>
    <w:rsid w:val="00AA08DB"/>
    <w:rsid w:val="00AA0E61"/>
    <w:rsid w:val="00AA0EF2"/>
    <w:rsid w:val="00AA12C1"/>
    <w:rsid w:val="00AA1555"/>
    <w:rsid w:val="00AA1576"/>
    <w:rsid w:val="00AA1917"/>
    <w:rsid w:val="00AA2B53"/>
    <w:rsid w:val="00AA2DBC"/>
    <w:rsid w:val="00AA2E5C"/>
    <w:rsid w:val="00AA2EE0"/>
    <w:rsid w:val="00AA3363"/>
    <w:rsid w:val="00AA355F"/>
    <w:rsid w:val="00AA368A"/>
    <w:rsid w:val="00AA3765"/>
    <w:rsid w:val="00AA48DE"/>
    <w:rsid w:val="00AA537C"/>
    <w:rsid w:val="00AA5D7A"/>
    <w:rsid w:val="00AA6145"/>
    <w:rsid w:val="00AA6574"/>
    <w:rsid w:val="00AA6752"/>
    <w:rsid w:val="00AA7586"/>
    <w:rsid w:val="00AA7A58"/>
    <w:rsid w:val="00AA7E0E"/>
    <w:rsid w:val="00AB023B"/>
    <w:rsid w:val="00AB1C17"/>
    <w:rsid w:val="00AB1EFC"/>
    <w:rsid w:val="00AB2618"/>
    <w:rsid w:val="00AB29F6"/>
    <w:rsid w:val="00AB3784"/>
    <w:rsid w:val="00AB385A"/>
    <w:rsid w:val="00AB420F"/>
    <w:rsid w:val="00AB4F41"/>
    <w:rsid w:val="00AB55AF"/>
    <w:rsid w:val="00AB58B5"/>
    <w:rsid w:val="00AB68F9"/>
    <w:rsid w:val="00AB73DB"/>
    <w:rsid w:val="00AB7783"/>
    <w:rsid w:val="00AC000A"/>
    <w:rsid w:val="00AC0AE5"/>
    <w:rsid w:val="00AC10FA"/>
    <w:rsid w:val="00AC141E"/>
    <w:rsid w:val="00AC1834"/>
    <w:rsid w:val="00AC226D"/>
    <w:rsid w:val="00AC2292"/>
    <w:rsid w:val="00AC23DD"/>
    <w:rsid w:val="00AC2916"/>
    <w:rsid w:val="00AC2A50"/>
    <w:rsid w:val="00AC2B8D"/>
    <w:rsid w:val="00AC2FD9"/>
    <w:rsid w:val="00AC30ED"/>
    <w:rsid w:val="00AC35E5"/>
    <w:rsid w:val="00AC3834"/>
    <w:rsid w:val="00AC3EE4"/>
    <w:rsid w:val="00AC4692"/>
    <w:rsid w:val="00AC537A"/>
    <w:rsid w:val="00AC62EF"/>
    <w:rsid w:val="00AC6409"/>
    <w:rsid w:val="00AC64EE"/>
    <w:rsid w:val="00AC7279"/>
    <w:rsid w:val="00AC7AFA"/>
    <w:rsid w:val="00AD0076"/>
    <w:rsid w:val="00AD0182"/>
    <w:rsid w:val="00AD026B"/>
    <w:rsid w:val="00AD0997"/>
    <w:rsid w:val="00AD110B"/>
    <w:rsid w:val="00AD1AA9"/>
    <w:rsid w:val="00AD1D4A"/>
    <w:rsid w:val="00AD1DE9"/>
    <w:rsid w:val="00AD2580"/>
    <w:rsid w:val="00AD2C19"/>
    <w:rsid w:val="00AD30FD"/>
    <w:rsid w:val="00AD3765"/>
    <w:rsid w:val="00AD3C8B"/>
    <w:rsid w:val="00AD4594"/>
    <w:rsid w:val="00AD4AAC"/>
    <w:rsid w:val="00AD4F21"/>
    <w:rsid w:val="00AD573F"/>
    <w:rsid w:val="00AD58EB"/>
    <w:rsid w:val="00AD5B13"/>
    <w:rsid w:val="00AD6144"/>
    <w:rsid w:val="00AD68B6"/>
    <w:rsid w:val="00AD74E6"/>
    <w:rsid w:val="00AD7B42"/>
    <w:rsid w:val="00AE03BC"/>
    <w:rsid w:val="00AE0E07"/>
    <w:rsid w:val="00AE1267"/>
    <w:rsid w:val="00AE1969"/>
    <w:rsid w:val="00AE1E94"/>
    <w:rsid w:val="00AE1F28"/>
    <w:rsid w:val="00AE216B"/>
    <w:rsid w:val="00AE28D8"/>
    <w:rsid w:val="00AE28F3"/>
    <w:rsid w:val="00AE290A"/>
    <w:rsid w:val="00AE37D7"/>
    <w:rsid w:val="00AE3838"/>
    <w:rsid w:val="00AE387F"/>
    <w:rsid w:val="00AE3E73"/>
    <w:rsid w:val="00AE5A08"/>
    <w:rsid w:val="00AE5C00"/>
    <w:rsid w:val="00AE614E"/>
    <w:rsid w:val="00AE672E"/>
    <w:rsid w:val="00AE67F3"/>
    <w:rsid w:val="00AE6CEF"/>
    <w:rsid w:val="00AE6E0C"/>
    <w:rsid w:val="00AE7613"/>
    <w:rsid w:val="00AE7B65"/>
    <w:rsid w:val="00AF023A"/>
    <w:rsid w:val="00AF0395"/>
    <w:rsid w:val="00AF04D4"/>
    <w:rsid w:val="00AF0848"/>
    <w:rsid w:val="00AF0F56"/>
    <w:rsid w:val="00AF1068"/>
    <w:rsid w:val="00AF1BF7"/>
    <w:rsid w:val="00AF22AD"/>
    <w:rsid w:val="00AF3EE4"/>
    <w:rsid w:val="00AF4518"/>
    <w:rsid w:val="00AF4E2A"/>
    <w:rsid w:val="00AF56EE"/>
    <w:rsid w:val="00AF5E87"/>
    <w:rsid w:val="00AF632E"/>
    <w:rsid w:val="00AF689A"/>
    <w:rsid w:val="00AF797D"/>
    <w:rsid w:val="00B009D0"/>
    <w:rsid w:val="00B01451"/>
    <w:rsid w:val="00B01D5C"/>
    <w:rsid w:val="00B03ABA"/>
    <w:rsid w:val="00B03E6C"/>
    <w:rsid w:val="00B040AA"/>
    <w:rsid w:val="00B04CD0"/>
    <w:rsid w:val="00B05411"/>
    <w:rsid w:val="00B0544F"/>
    <w:rsid w:val="00B06B72"/>
    <w:rsid w:val="00B07C49"/>
    <w:rsid w:val="00B07E23"/>
    <w:rsid w:val="00B108DC"/>
    <w:rsid w:val="00B10F96"/>
    <w:rsid w:val="00B13204"/>
    <w:rsid w:val="00B1507C"/>
    <w:rsid w:val="00B15256"/>
    <w:rsid w:val="00B15936"/>
    <w:rsid w:val="00B15EFF"/>
    <w:rsid w:val="00B166A9"/>
    <w:rsid w:val="00B1675D"/>
    <w:rsid w:val="00B16DF0"/>
    <w:rsid w:val="00B17E02"/>
    <w:rsid w:val="00B17F0E"/>
    <w:rsid w:val="00B20BE6"/>
    <w:rsid w:val="00B20D6E"/>
    <w:rsid w:val="00B20F9E"/>
    <w:rsid w:val="00B21190"/>
    <w:rsid w:val="00B21524"/>
    <w:rsid w:val="00B2186E"/>
    <w:rsid w:val="00B21915"/>
    <w:rsid w:val="00B21BA8"/>
    <w:rsid w:val="00B21BD2"/>
    <w:rsid w:val="00B220A9"/>
    <w:rsid w:val="00B220F7"/>
    <w:rsid w:val="00B22507"/>
    <w:rsid w:val="00B2251B"/>
    <w:rsid w:val="00B229C0"/>
    <w:rsid w:val="00B22D7C"/>
    <w:rsid w:val="00B23408"/>
    <w:rsid w:val="00B234E6"/>
    <w:rsid w:val="00B23943"/>
    <w:rsid w:val="00B23B4D"/>
    <w:rsid w:val="00B2442A"/>
    <w:rsid w:val="00B247C2"/>
    <w:rsid w:val="00B25013"/>
    <w:rsid w:val="00B253F4"/>
    <w:rsid w:val="00B2616F"/>
    <w:rsid w:val="00B26275"/>
    <w:rsid w:val="00B265BA"/>
    <w:rsid w:val="00B27515"/>
    <w:rsid w:val="00B27A96"/>
    <w:rsid w:val="00B27C32"/>
    <w:rsid w:val="00B27D6F"/>
    <w:rsid w:val="00B30DF4"/>
    <w:rsid w:val="00B31942"/>
    <w:rsid w:val="00B3194C"/>
    <w:rsid w:val="00B31D19"/>
    <w:rsid w:val="00B329C5"/>
    <w:rsid w:val="00B33B00"/>
    <w:rsid w:val="00B33C55"/>
    <w:rsid w:val="00B34A6F"/>
    <w:rsid w:val="00B34D84"/>
    <w:rsid w:val="00B35994"/>
    <w:rsid w:val="00B35DB6"/>
    <w:rsid w:val="00B3612E"/>
    <w:rsid w:val="00B36510"/>
    <w:rsid w:val="00B3669C"/>
    <w:rsid w:val="00B368C5"/>
    <w:rsid w:val="00B36CFF"/>
    <w:rsid w:val="00B36D1D"/>
    <w:rsid w:val="00B4072F"/>
    <w:rsid w:val="00B40D00"/>
    <w:rsid w:val="00B40EAF"/>
    <w:rsid w:val="00B411E3"/>
    <w:rsid w:val="00B42C9F"/>
    <w:rsid w:val="00B43E3A"/>
    <w:rsid w:val="00B43EB6"/>
    <w:rsid w:val="00B44374"/>
    <w:rsid w:val="00B443BC"/>
    <w:rsid w:val="00B45441"/>
    <w:rsid w:val="00B457AF"/>
    <w:rsid w:val="00B45BFD"/>
    <w:rsid w:val="00B461BD"/>
    <w:rsid w:val="00B46824"/>
    <w:rsid w:val="00B46C6A"/>
    <w:rsid w:val="00B46FED"/>
    <w:rsid w:val="00B50374"/>
    <w:rsid w:val="00B510CB"/>
    <w:rsid w:val="00B514D4"/>
    <w:rsid w:val="00B5153E"/>
    <w:rsid w:val="00B5237C"/>
    <w:rsid w:val="00B52829"/>
    <w:rsid w:val="00B52C55"/>
    <w:rsid w:val="00B5367F"/>
    <w:rsid w:val="00B5379B"/>
    <w:rsid w:val="00B55E08"/>
    <w:rsid w:val="00B56144"/>
    <w:rsid w:val="00B56512"/>
    <w:rsid w:val="00B57007"/>
    <w:rsid w:val="00B57580"/>
    <w:rsid w:val="00B57B6C"/>
    <w:rsid w:val="00B57DA0"/>
    <w:rsid w:val="00B61AC3"/>
    <w:rsid w:val="00B62323"/>
    <w:rsid w:val="00B62542"/>
    <w:rsid w:val="00B629B9"/>
    <w:rsid w:val="00B633A5"/>
    <w:rsid w:val="00B63A3C"/>
    <w:rsid w:val="00B63C03"/>
    <w:rsid w:val="00B63CF9"/>
    <w:rsid w:val="00B64EFC"/>
    <w:rsid w:val="00B653A0"/>
    <w:rsid w:val="00B65656"/>
    <w:rsid w:val="00B66370"/>
    <w:rsid w:val="00B67531"/>
    <w:rsid w:val="00B675CC"/>
    <w:rsid w:val="00B67638"/>
    <w:rsid w:val="00B67975"/>
    <w:rsid w:val="00B70596"/>
    <w:rsid w:val="00B70A21"/>
    <w:rsid w:val="00B7170D"/>
    <w:rsid w:val="00B71BA3"/>
    <w:rsid w:val="00B72195"/>
    <w:rsid w:val="00B72245"/>
    <w:rsid w:val="00B722D5"/>
    <w:rsid w:val="00B72B2F"/>
    <w:rsid w:val="00B72CBC"/>
    <w:rsid w:val="00B72DEB"/>
    <w:rsid w:val="00B730B5"/>
    <w:rsid w:val="00B73EEF"/>
    <w:rsid w:val="00B74134"/>
    <w:rsid w:val="00B74462"/>
    <w:rsid w:val="00B74E18"/>
    <w:rsid w:val="00B75216"/>
    <w:rsid w:val="00B7565C"/>
    <w:rsid w:val="00B756ED"/>
    <w:rsid w:val="00B758A9"/>
    <w:rsid w:val="00B76AB2"/>
    <w:rsid w:val="00B77073"/>
    <w:rsid w:val="00B7729B"/>
    <w:rsid w:val="00B7755E"/>
    <w:rsid w:val="00B77A8A"/>
    <w:rsid w:val="00B77B6B"/>
    <w:rsid w:val="00B817EE"/>
    <w:rsid w:val="00B81EB5"/>
    <w:rsid w:val="00B82330"/>
    <w:rsid w:val="00B8290B"/>
    <w:rsid w:val="00B82F4C"/>
    <w:rsid w:val="00B8322F"/>
    <w:rsid w:val="00B835EC"/>
    <w:rsid w:val="00B83D59"/>
    <w:rsid w:val="00B85727"/>
    <w:rsid w:val="00B85812"/>
    <w:rsid w:val="00B85F49"/>
    <w:rsid w:val="00B86C67"/>
    <w:rsid w:val="00B876C1"/>
    <w:rsid w:val="00B87DA7"/>
    <w:rsid w:val="00B87DD9"/>
    <w:rsid w:val="00B90295"/>
    <w:rsid w:val="00B90763"/>
    <w:rsid w:val="00B90B93"/>
    <w:rsid w:val="00B90C70"/>
    <w:rsid w:val="00B90C80"/>
    <w:rsid w:val="00B91049"/>
    <w:rsid w:val="00B910AD"/>
    <w:rsid w:val="00B912A9"/>
    <w:rsid w:val="00B91B38"/>
    <w:rsid w:val="00B92506"/>
    <w:rsid w:val="00B92DC6"/>
    <w:rsid w:val="00B9349C"/>
    <w:rsid w:val="00B93534"/>
    <w:rsid w:val="00B93948"/>
    <w:rsid w:val="00B93BF2"/>
    <w:rsid w:val="00B940E9"/>
    <w:rsid w:val="00B94F32"/>
    <w:rsid w:val="00B958AF"/>
    <w:rsid w:val="00B960CF"/>
    <w:rsid w:val="00B96BEE"/>
    <w:rsid w:val="00B96F6D"/>
    <w:rsid w:val="00B9764A"/>
    <w:rsid w:val="00BA0FA9"/>
    <w:rsid w:val="00BA19DF"/>
    <w:rsid w:val="00BA1C73"/>
    <w:rsid w:val="00BA2029"/>
    <w:rsid w:val="00BA206A"/>
    <w:rsid w:val="00BA26CB"/>
    <w:rsid w:val="00BA3374"/>
    <w:rsid w:val="00BA4E5A"/>
    <w:rsid w:val="00BA504B"/>
    <w:rsid w:val="00BA5989"/>
    <w:rsid w:val="00BA642C"/>
    <w:rsid w:val="00BA6856"/>
    <w:rsid w:val="00BA7138"/>
    <w:rsid w:val="00BA762D"/>
    <w:rsid w:val="00BB05F8"/>
    <w:rsid w:val="00BB1D54"/>
    <w:rsid w:val="00BB1FF5"/>
    <w:rsid w:val="00BB204A"/>
    <w:rsid w:val="00BB251F"/>
    <w:rsid w:val="00BB2D6A"/>
    <w:rsid w:val="00BB3155"/>
    <w:rsid w:val="00BB3235"/>
    <w:rsid w:val="00BB3C18"/>
    <w:rsid w:val="00BB3DCB"/>
    <w:rsid w:val="00BB5566"/>
    <w:rsid w:val="00BB6796"/>
    <w:rsid w:val="00BB6F04"/>
    <w:rsid w:val="00BB700A"/>
    <w:rsid w:val="00BB7579"/>
    <w:rsid w:val="00BB760E"/>
    <w:rsid w:val="00BB765B"/>
    <w:rsid w:val="00BB7FDE"/>
    <w:rsid w:val="00BC00F3"/>
    <w:rsid w:val="00BC128B"/>
    <w:rsid w:val="00BC1500"/>
    <w:rsid w:val="00BC162C"/>
    <w:rsid w:val="00BC237E"/>
    <w:rsid w:val="00BC2577"/>
    <w:rsid w:val="00BC28CE"/>
    <w:rsid w:val="00BC36E1"/>
    <w:rsid w:val="00BC3778"/>
    <w:rsid w:val="00BC3D09"/>
    <w:rsid w:val="00BC4806"/>
    <w:rsid w:val="00BC4B9E"/>
    <w:rsid w:val="00BC4BD9"/>
    <w:rsid w:val="00BC518F"/>
    <w:rsid w:val="00BC519F"/>
    <w:rsid w:val="00BC594F"/>
    <w:rsid w:val="00BC5FB2"/>
    <w:rsid w:val="00BC6315"/>
    <w:rsid w:val="00BC6E82"/>
    <w:rsid w:val="00BC71CF"/>
    <w:rsid w:val="00BD0701"/>
    <w:rsid w:val="00BD0B29"/>
    <w:rsid w:val="00BD0B55"/>
    <w:rsid w:val="00BD13D9"/>
    <w:rsid w:val="00BD21F7"/>
    <w:rsid w:val="00BD2B7D"/>
    <w:rsid w:val="00BD2E8D"/>
    <w:rsid w:val="00BD3EE9"/>
    <w:rsid w:val="00BD4403"/>
    <w:rsid w:val="00BD4576"/>
    <w:rsid w:val="00BD59D0"/>
    <w:rsid w:val="00BD5BC5"/>
    <w:rsid w:val="00BD62BB"/>
    <w:rsid w:val="00BD64AE"/>
    <w:rsid w:val="00BD654B"/>
    <w:rsid w:val="00BD6EA8"/>
    <w:rsid w:val="00BD72D8"/>
    <w:rsid w:val="00BD758B"/>
    <w:rsid w:val="00BE01C2"/>
    <w:rsid w:val="00BE070C"/>
    <w:rsid w:val="00BE1AAE"/>
    <w:rsid w:val="00BE1FD8"/>
    <w:rsid w:val="00BE2899"/>
    <w:rsid w:val="00BE2E5C"/>
    <w:rsid w:val="00BE39CE"/>
    <w:rsid w:val="00BE3E8F"/>
    <w:rsid w:val="00BE3F29"/>
    <w:rsid w:val="00BE4331"/>
    <w:rsid w:val="00BE4A66"/>
    <w:rsid w:val="00BE4D35"/>
    <w:rsid w:val="00BE4FD4"/>
    <w:rsid w:val="00BE53FA"/>
    <w:rsid w:val="00BE5881"/>
    <w:rsid w:val="00BE59EB"/>
    <w:rsid w:val="00BE5F47"/>
    <w:rsid w:val="00BE6169"/>
    <w:rsid w:val="00BE65E8"/>
    <w:rsid w:val="00BE6DDA"/>
    <w:rsid w:val="00BE6EDA"/>
    <w:rsid w:val="00BE7682"/>
    <w:rsid w:val="00BE7A66"/>
    <w:rsid w:val="00BE7E23"/>
    <w:rsid w:val="00BF00A5"/>
    <w:rsid w:val="00BF01D0"/>
    <w:rsid w:val="00BF05F7"/>
    <w:rsid w:val="00BF0941"/>
    <w:rsid w:val="00BF0B98"/>
    <w:rsid w:val="00BF0D01"/>
    <w:rsid w:val="00BF0E8E"/>
    <w:rsid w:val="00BF15BC"/>
    <w:rsid w:val="00BF161D"/>
    <w:rsid w:val="00BF1B15"/>
    <w:rsid w:val="00BF407D"/>
    <w:rsid w:val="00BF52C4"/>
    <w:rsid w:val="00BF535A"/>
    <w:rsid w:val="00BF5A0E"/>
    <w:rsid w:val="00BF600A"/>
    <w:rsid w:val="00BF64D3"/>
    <w:rsid w:val="00BF721A"/>
    <w:rsid w:val="00BF72E6"/>
    <w:rsid w:val="00BF7729"/>
    <w:rsid w:val="00BF7739"/>
    <w:rsid w:val="00BF791D"/>
    <w:rsid w:val="00BF7D5E"/>
    <w:rsid w:val="00C00569"/>
    <w:rsid w:val="00C00746"/>
    <w:rsid w:val="00C01C6B"/>
    <w:rsid w:val="00C03AB3"/>
    <w:rsid w:val="00C03AE2"/>
    <w:rsid w:val="00C03B02"/>
    <w:rsid w:val="00C03C34"/>
    <w:rsid w:val="00C04010"/>
    <w:rsid w:val="00C04697"/>
    <w:rsid w:val="00C04D60"/>
    <w:rsid w:val="00C04E5A"/>
    <w:rsid w:val="00C04FA3"/>
    <w:rsid w:val="00C05664"/>
    <w:rsid w:val="00C056B4"/>
    <w:rsid w:val="00C056FF"/>
    <w:rsid w:val="00C05A8D"/>
    <w:rsid w:val="00C05B38"/>
    <w:rsid w:val="00C06E38"/>
    <w:rsid w:val="00C06FE7"/>
    <w:rsid w:val="00C07A12"/>
    <w:rsid w:val="00C07D70"/>
    <w:rsid w:val="00C1160F"/>
    <w:rsid w:val="00C117C0"/>
    <w:rsid w:val="00C11AB3"/>
    <w:rsid w:val="00C11D72"/>
    <w:rsid w:val="00C123F6"/>
    <w:rsid w:val="00C12458"/>
    <w:rsid w:val="00C12941"/>
    <w:rsid w:val="00C12D01"/>
    <w:rsid w:val="00C12DBA"/>
    <w:rsid w:val="00C154DD"/>
    <w:rsid w:val="00C15710"/>
    <w:rsid w:val="00C1590E"/>
    <w:rsid w:val="00C15ACF"/>
    <w:rsid w:val="00C16350"/>
    <w:rsid w:val="00C168AA"/>
    <w:rsid w:val="00C17473"/>
    <w:rsid w:val="00C176C2"/>
    <w:rsid w:val="00C20FBD"/>
    <w:rsid w:val="00C21159"/>
    <w:rsid w:val="00C21552"/>
    <w:rsid w:val="00C21B51"/>
    <w:rsid w:val="00C21EA0"/>
    <w:rsid w:val="00C21ED7"/>
    <w:rsid w:val="00C225CC"/>
    <w:rsid w:val="00C22BA7"/>
    <w:rsid w:val="00C23768"/>
    <w:rsid w:val="00C2387E"/>
    <w:rsid w:val="00C23989"/>
    <w:rsid w:val="00C23AFA"/>
    <w:rsid w:val="00C23D82"/>
    <w:rsid w:val="00C24392"/>
    <w:rsid w:val="00C24772"/>
    <w:rsid w:val="00C25505"/>
    <w:rsid w:val="00C25845"/>
    <w:rsid w:val="00C258E1"/>
    <w:rsid w:val="00C25A24"/>
    <w:rsid w:val="00C25D98"/>
    <w:rsid w:val="00C2608B"/>
    <w:rsid w:val="00C27010"/>
    <w:rsid w:val="00C2728B"/>
    <w:rsid w:val="00C27FDE"/>
    <w:rsid w:val="00C308A7"/>
    <w:rsid w:val="00C30C82"/>
    <w:rsid w:val="00C3137D"/>
    <w:rsid w:val="00C3161C"/>
    <w:rsid w:val="00C3165B"/>
    <w:rsid w:val="00C31B85"/>
    <w:rsid w:val="00C31DCA"/>
    <w:rsid w:val="00C32256"/>
    <w:rsid w:val="00C32CDE"/>
    <w:rsid w:val="00C33862"/>
    <w:rsid w:val="00C340E1"/>
    <w:rsid w:val="00C34D30"/>
    <w:rsid w:val="00C35190"/>
    <w:rsid w:val="00C3527C"/>
    <w:rsid w:val="00C36799"/>
    <w:rsid w:val="00C36866"/>
    <w:rsid w:val="00C36C5E"/>
    <w:rsid w:val="00C3705D"/>
    <w:rsid w:val="00C37D8F"/>
    <w:rsid w:val="00C401DB"/>
    <w:rsid w:val="00C403F6"/>
    <w:rsid w:val="00C40491"/>
    <w:rsid w:val="00C407D0"/>
    <w:rsid w:val="00C41E25"/>
    <w:rsid w:val="00C430F7"/>
    <w:rsid w:val="00C4367C"/>
    <w:rsid w:val="00C43B51"/>
    <w:rsid w:val="00C44C75"/>
    <w:rsid w:val="00C4505B"/>
    <w:rsid w:val="00C45598"/>
    <w:rsid w:val="00C45742"/>
    <w:rsid w:val="00C465F7"/>
    <w:rsid w:val="00C50C9C"/>
    <w:rsid w:val="00C50D19"/>
    <w:rsid w:val="00C5145F"/>
    <w:rsid w:val="00C5198F"/>
    <w:rsid w:val="00C52013"/>
    <w:rsid w:val="00C52F3C"/>
    <w:rsid w:val="00C5352F"/>
    <w:rsid w:val="00C53A70"/>
    <w:rsid w:val="00C53EAE"/>
    <w:rsid w:val="00C54646"/>
    <w:rsid w:val="00C55053"/>
    <w:rsid w:val="00C55D2E"/>
    <w:rsid w:val="00C55EC0"/>
    <w:rsid w:val="00C56AED"/>
    <w:rsid w:val="00C5701F"/>
    <w:rsid w:val="00C57264"/>
    <w:rsid w:val="00C60B69"/>
    <w:rsid w:val="00C61075"/>
    <w:rsid w:val="00C61302"/>
    <w:rsid w:val="00C62261"/>
    <w:rsid w:val="00C629DB"/>
    <w:rsid w:val="00C6367C"/>
    <w:rsid w:val="00C65959"/>
    <w:rsid w:val="00C65CAD"/>
    <w:rsid w:val="00C668E4"/>
    <w:rsid w:val="00C66928"/>
    <w:rsid w:val="00C6712B"/>
    <w:rsid w:val="00C6773E"/>
    <w:rsid w:val="00C67ACA"/>
    <w:rsid w:val="00C67F51"/>
    <w:rsid w:val="00C70817"/>
    <w:rsid w:val="00C713CD"/>
    <w:rsid w:val="00C72134"/>
    <w:rsid w:val="00C72781"/>
    <w:rsid w:val="00C72C1A"/>
    <w:rsid w:val="00C72FE5"/>
    <w:rsid w:val="00C732E9"/>
    <w:rsid w:val="00C747A9"/>
    <w:rsid w:val="00C74CCE"/>
    <w:rsid w:val="00C74FE8"/>
    <w:rsid w:val="00C7527E"/>
    <w:rsid w:val="00C75461"/>
    <w:rsid w:val="00C76241"/>
    <w:rsid w:val="00C765F7"/>
    <w:rsid w:val="00C76F05"/>
    <w:rsid w:val="00C77B29"/>
    <w:rsid w:val="00C813A9"/>
    <w:rsid w:val="00C8147F"/>
    <w:rsid w:val="00C8148E"/>
    <w:rsid w:val="00C815BE"/>
    <w:rsid w:val="00C826CD"/>
    <w:rsid w:val="00C829C1"/>
    <w:rsid w:val="00C82AFA"/>
    <w:rsid w:val="00C835FF"/>
    <w:rsid w:val="00C8394B"/>
    <w:rsid w:val="00C83C2C"/>
    <w:rsid w:val="00C84AA3"/>
    <w:rsid w:val="00C84CD9"/>
    <w:rsid w:val="00C8530C"/>
    <w:rsid w:val="00C85B4C"/>
    <w:rsid w:val="00C870CB"/>
    <w:rsid w:val="00C87363"/>
    <w:rsid w:val="00C876B7"/>
    <w:rsid w:val="00C9005B"/>
    <w:rsid w:val="00C91150"/>
    <w:rsid w:val="00C915F4"/>
    <w:rsid w:val="00C91AD8"/>
    <w:rsid w:val="00C91D8B"/>
    <w:rsid w:val="00C92296"/>
    <w:rsid w:val="00C922D3"/>
    <w:rsid w:val="00C933BE"/>
    <w:rsid w:val="00C940CD"/>
    <w:rsid w:val="00C94105"/>
    <w:rsid w:val="00C94151"/>
    <w:rsid w:val="00C9478B"/>
    <w:rsid w:val="00C947E8"/>
    <w:rsid w:val="00C94A50"/>
    <w:rsid w:val="00C950B2"/>
    <w:rsid w:val="00C95981"/>
    <w:rsid w:val="00C961CD"/>
    <w:rsid w:val="00C9660D"/>
    <w:rsid w:val="00C9670F"/>
    <w:rsid w:val="00C96854"/>
    <w:rsid w:val="00C96A8D"/>
    <w:rsid w:val="00C97873"/>
    <w:rsid w:val="00C97AC4"/>
    <w:rsid w:val="00C97F0E"/>
    <w:rsid w:val="00CA096E"/>
    <w:rsid w:val="00CA0C07"/>
    <w:rsid w:val="00CA1110"/>
    <w:rsid w:val="00CA15FE"/>
    <w:rsid w:val="00CA1A5A"/>
    <w:rsid w:val="00CA1FC6"/>
    <w:rsid w:val="00CA2407"/>
    <w:rsid w:val="00CA2D28"/>
    <w:rsid w:val="00CA2E14"/>
    <w:rsid w:val="00CA34AE"/>
    <w:rsid w:val="00CA3568"/>
    <w:rsid w:val="00CA402E"/>
    <w:rsid w:val="00CA466D"/>
    <w:rsid w:val="00CA4A41"/>
    <w:rsid w:val="00CA4BD5"/>
    <w:rsid w:val="00CA4D7E"/>
    <w:rsid w:val="00CA5AF1"/>
    <w:rsid w:val="00CA5B36"/>
    <w:rsid w:val="00CA626E"/>
    <w:rsid w:val="00CA66DF"/>
    <w:rsid w:val="00CA6D58"/>
    <w:rsid w:val="00CA73DF"/>
    <w:rsid w:val="00CA7F83"/>
    <w:rsid w:val="00CB0065"/>
    <w:rsid w:val="00CB02ED"/>
    <w:rsid w:val="00CB18C1"/>
    <w:rsid w:val="00CB1920"/>
    <w:rsid w:val="00CB1E1F"/>
    <w:rsid w:val="00CB2272"/>
    <w:rsid w:val="00CB27C2"/>
    <w:rsid w:val="00CB28D8"/>
    <w:rsid w:val="00CB357A"/>
    <w:rsid w:val="00CB35DE"/>
    <w:rsid w:val="00CB36F2"/>
    <w:rsid w:val="00CB37DA"/>
    <w:rsid w:val="00CB3F4D"/>
    <w:rsid w:val="00CB6482"/>
    <w:rsid w:val="00CB7119"/>
    <w:rsid w:val="00CB7137"/>
    <w:rsid w:val="00CC0964"/>
    <w:rsid w:val="00CC11CC"/>
    <w:rsid w:val="00CC1713"/>
    <w:rsid w:val="00CC172C"/>
    <w:rsid w:val="00CC1AA4"/>
    <w:rsid w:val="00CC2195"/>
    <w:rsid w:val="00CC2DC8"/>
    <w:rsid w:val="00CC2E77"/>
    <w:rsid w:val="00CC3EF4"/>
    <w:rsid w:val="00CC3FF3"/>
    <w:rsid w:val="00CC4327"/>
    <w:rsid w:val="00CC4E98"/>
    <w:rsid w:val="00CC4F4C"/>
    <w:rsid w:val="00CC5AF5"/>
    <w:rsid w:val="00CC5D6E"/>
    <w:rsid w:val="00CC5DA7"/>
    <w:rsid w:val="00CC6892"/>
    <w:rsid w:val="00CC6F95"/>
    <w:rsid w:val="00CC73F7"/>
    <w:rsid w:val="00CC7948"/>
    <w:rsid w:val="00CC7CCA"/>
    <w:rsid w:val="00CD0878"/>
    <w:rsid w:val="00CD0C84"/>
    <w:rsid w:val="00CD1D18"/>
    <w:rsid w:val="00CD2599"/>
    <w:rsid w:val="00CD2935"/>
    <w:rsid w:val="00CD2B55"/>
    <w:rsid w:val="00CD31FD"/>
    <w:rsid w:val="00CD39DB"/>
    <w:rsid w:val="00CD4883"/>
    <w:rsid w:val="00CD4913"/>
    <w:rsid w:val="00CD4EE8"/>
    <w:rsid w:val="00CD4FDC"/>
    <w:rsid w:val="00CD50A6"/>
    <w:rsid w:val="00CD50E3"/>
    <w:rsid w:val="00CD5203"/>
    <w:rsid w:val="00CD577A"/>
    <w:rsid w:val="00CD5B8F"/>
    <w:rsid w:val="00CD6014"/>
    <w:rsid w:val="00CD678F"/>
    <w:rsid w:val="00CD6995"/>
    <w:rsid w:val="00CD6A81"/>
    <w:rsid w:val="00CD7836"/>
    <w:rsid w:val="00CD79A1"/>
    <w:rsid w:val="00CD7E6B"/>
    <w:rsid w:val="00CE010C"/>
    <w:rsid w:val="00CE0405"/>
    <w:rsid w:val="00CE05F8"/>
    <w:rsid w:val="00CE091E"/>
    <w:rsid w:val="00CE107D"/>
    <w:rsid w:val="00CE10E3"/>
    <w:rsid w:val="00CE14C1"/>
    <w:rsid w:val="00CE181D"/>
    <w:rsid w:val="00CE194A"/>
    <w:rsid w:val="00CE27B4"/>
    <w:rsid w:val="00CE29C8"/>
    <w:rsid w:val="00CE2A3A"/>
    <w:rsid w:val="00CE3E1B"/>
    <w:rsid w:val="00CE3E77"/>
    <w:rsid w:val="00CE418B"/>
    <w:rsid w:val="00CE45EA"/>
    <w:rsid w:val="00CE4832"/>
    <w:rsid w:val="00CE5023"/>
    <w:rsid w:val="00CE5B40"/>
    <w:rsid w:val="00CE5F35"/>
    <w:rsid w:val="00CE6C03"/>
    <w:rsid w:val="00CE77EF"/>
    <w:rsid w:val="00CE7990"/>
    <w:rsid w:val="00CE7FE4"/>
    <w:rsid w:val="00CF0792"/>
    <w:rsid w:val="00CF0BF5"/>
    <w:rsid w:val="00CF0E61"/>
    <w:rsid w:val="00CF137F"/>
    <w:rsid w:val="00CF1471"/>
    <w:rsid w:val="00CF19A6"/>
    <w:rsid w:val="00CF249C"/>
    <w:rsid w:val="00CF2729"/>
    <w:rsid w:val="00CF2D02"/>
    <w:rsid w:val="00CF34FC"/>
    <w:rsid w:val="00CF3736"/>
    <w:rsid w:val="00CF4184"/>
    <w:rsid w:val="00CF4D6D"/>
    <w:rsid w:val="00CF594C"/>
    <w:rsid w:val="00CF6307"/>
    <w:rsid w:val="00CF6B07"/>
    <w:rsid w:val="00CF77AF"/>
    <w:rsid w:val="00CF7CAB"/>
    <w:rsid w:val="00CF7F9D"/>
    <w:rsid w:val="00D00081"/>
    <w:rsid w:val="00D005C4"/>
    <w:rsid w:val="00D00656"/>
    <w:rsid w:val="00D0094A"/>
    <w:rsid w:val="00D00E4B"/>
    <w:rsid w:val="00D00EAA"/>
    <w:rsid w:val="00D013B4"/>
    <w:rsid w:val="00D0169B"/>
    <w:rsid w:val="00D0230C"/>
    <w:rsid w:val="00D02429"/>
    <w:rsid w:val="00D024E4"/>
    <w:rsid w:val="00D02550"/>
    <w:rsid w:val="00D025A0"/>
    <w:rsid w:val="00D02929"/>
    <w:rsid w:val="00D02EE3"/>
    <w:rsid w:val="00D0333C"/>
    <w:rsid w:val="00D052A3"/>
    <w:rsid w:val="00D053EB"/>
    <w:rsid w:val="00D0542F"/>
    <w:rsid w:val="00D0630B"/>
    <w:rsid w:val="00D0637C"/>
    <w:rsid w:val="00D06CAB"/>
    <w:rsid w:val="00D078B6"/>
    <w:rsid w:val="00D07C92"/>
    <w:rsid w:val="00D10189"/>
    <w:rsid w:val="00D10678"/>
    <w:rsid w:val="00D11145"/>
    <w:rsid w:val="00D1123F"/>
    <w:rsid w:val="00D11A72"/>
    <w:rsid w:val="00D11F60"/>
    <w:rsid w:val="00D12BB8"/>
    <w:rsid w:val="00D12BD1"/>
    <w:rsid w:val="00D15265"/>
    <w:rsid w:val="00D15273"/>
    <w:rsid w:val="00D162F0"/>
    <w:rsid w:val="00D168AD"/>
    <w:rsid w:val="00D169C0"/>
    <w:rsid w:val="00D16B28"/>
    <w:rsid w:val="00D170FD"/>
    <w:rsid w:val="00D171C7"/>
    <w:rsid w:val="00D17DF0"/>
    <w:rsid w:val="00D20772"/>
    <w:rsid w:val="00D20B1E"/>
    <w:rsid w:val="00D20DE6"/>
    <w:rsid w:val="00D20F46"/>
    <w:rsid w:val="00D20FB1"/>
    <w:rsid w:val="00D21391"/>
    <w:rsid w:val="00D22A41"/>
    <w:rsid w:val="00D23B39"/>
    <w:rsid w:val="00D24587"/>
    <w:rsid w:val="00D2497C"/>
    <w:rsid w:val="00D24CFD"/>
    <w:rsid w:val="00D25FF9"/>
    <w:rsid w:val="00D26BD7"/>
    <w:rsid w:val="00D26F69"/>
    <w:rsid w:val="00D27265"/>
    <w:rsid w:val="00D27C31"/>
    <w:rsid w:val="00D27F56"/>
    <w:rsid w:val="00D3069C"/>
    <w:rsid w:val="00D30847"/>
    <w:rsid w:val="00D30FE1"/>
    <w:rsid w:val="00D316F4"/>
    <w:rsid w:val="00D31DD9"/>
    <w:rsid w:val="00D32353"/>
    <w:rsid w:val="00D33238"/>
    <w:rsid w:val="00D351CC"/>
    <w:rsid w:val="00D35432"/>
    <w:rsid w:val="00D3555F"/>
    <w:rsid w:val="00D357F3"/>
    <w:rsid w:val="00D35960"/>
    <w:rsid w:val="00D36352"/>
    <w:rsid w:val="00D36485"/>
    <w:rsid w:val="00D364AE"/>
    <w:rsid w:val="00D37FED"/>
    <w:rsid w:val="00D401DD"/>
    <w:rsid w:val="00D40331"/>
    <w:rsid w:val="00D4050C"/>
    <w:rsid w:val="00D40A6C"/>
    <w:rsid w:val="00D426F2"/>
    <w:rsid w:val="00D43452"/>
    <w:rsid w:val="00D43EC3"/>
    <w:rsid w:val="00D44584"/>
    <w:rsid w:val="00D44E48"/>
    <w:rsid w:val="00D44E93"/>
    <w:rsid w:val="00D45247"/>
    <w:rsid w:val="00D454E9"/>
    <w:rsid w:val="00D45E2C"/>
    <w:rsid w:val="00D45FF4"/>
    <w:rsid w:val="00D46129"/>
    <w:rsid w:val="00D462D2"/>
    <w:rsid w:val="00D46BA0"/>
    <w:rsid w:val="00D46D0D"/>
    <w:rsid w:val="00D471B2"/>
    <w:rsid w:val="00D474E6"/>
    <w:rsid w:val="00D478D2"/>
    <w:rsid w:val="00D47DB3"/>
    <w:rsid w:val="00D50637"/>
    <w:rsid w:val="00D516FE"/>
    <w:rsid w:val="00D51BB0"/>
    <w:rsid w:val="00D51CEC"/>
    <w:rsid w:val="00D51F34"/>
    <w:rsid w:val="00D52001"/>
    <w:rsid w:val="00D528C3"/>
    <w:rsid w:val="00D5377B"/>
    <w:rsid w:val="00D564C1"/>
    <w:rsid w:val="00D565E5"/>
    <w:rsid w:val="00D5731B"/>
    <w:rsid w:val="00D57AEB"/>
    <w:rsid w:val="00D57DA3"/>
    <w:rsid w:val="00D57F81"/>
    <w:rsid w:val="00D57FA8"/>
    <w:rsid w:val="00D60924"/>
    <w:rsid w:val="00D60BDB"/>
    <w:rsid w:val="00D60F63"/>
    <w:rsid w:val="00D617F0"/>
    <w:rsid w:val="00D61B7A"/>
    <w:rsid w:val="00D626D1"/>
    <w:rsid w:val="00D62FB4"/>
    <w:rsid w:val="00D63A0A"/>
    <w:rsid w:val="00D63CA9"/>
    <w:rsid w:val="00D64EDB"/>
    <w:rsid w:val="00D65823"/>
    <w:rsid w:val="00D65A65"/>
    <w:rsid w:val="00D65C9B"/>
    <w:rsid w:val="00D66313"/>
    <w:rsid w:val="00D66566"/>
    <w:rsid w:val="00D667C2"/>
    <w:rsid w:val="00D66C1C"/>
    <w:rsid w:val="00D673C6"/>
    <w:rsid w:val="00D67599"/>
    <w:rsid w:val="00D67679"/>
    <w:rsid w:val="00D70200"/>
    <w:rsid w:val="00D70300"/>
    <w:rsid w:val="00D704F8"/>
    <w:rsid w:val="00D70836"/>
    <w:rsid w:val="00D7173D"/>
    <w:rsid w:val="00D71C5B"/>
    <w:rsid w:val="00D72C8D"/>
    <w:rsid w:val="00D73205"/>
    <w:rsid w:val="00D748CA"/>
    <w:rsid w:val="00D74A54"/>
    <w:rsid w:val="00D74C02"/>
    <w:rsid w:val="00D74C3C"/>
    <w:rsid w:val="00D754A3"/>
    <w:rsid w:val="00D75E04"/>
    <w:rsid w:val="00D76486"/>
    <w:rsid w:val="00D76AC8"/>
    <w:rsid w:val="00D76B81"/>
    <w:rsid w:val="00D76C08"/>
    <w:rsid w:val="00D76F9C"/>
    <w:rsid w:val="00D7771D"/>
    <w:rsid w:val="00D7790A"/>
    <w:rsid w:val="00D77F9A"/>
    <w:rsid w:val="00D800DE"/>
    <w:rsid w:val="00D806C3"/>
    <w:rsid w:val="00D815C0"/>
    <w:rsid w:val="00D816B1"/>
    <w:rsid w:val="00D81E1D"/>
    <w:rsid w:val="00D823A2"/>
    <w:rsid w:val="00D82B74"/>
    <w:rsid w:val="00D83819"/>
    <w:rsid w:val="00D83935"/>
    <w:rsid w:val="00D84341"/>
    <w:rsid w:val="00D848DA"/>
    <w:rsid w:val="00D85262"/>
    <w:rsid w:val="00D8581F"/>
    <w:rsid w:val="00D85B5F"/>
    <w:rsid w:val="00D863A8"/>
    <w:rsid w:val="00D87443"/>
    <w:rsid w:val="00D87C25"/>
    <w:rsid w:val="00D87D2A"/>
    <w:rsid w:val="00D90326"/>
    <w:rsid w:val="00D903BC"/>
    <w:rsid w:val="00D90D58"/>
    <w:rsid w:val="00D90E3B"/>
    <w:rsid w:val="00D9115C"/>
    <w:rsid w:val="00D91213"/>
    <w:rsid w:val="00D9175B"/>
    <w:rsid w:val="00D91BC1"/>
    <w:rsid w:val="00D935B3"/>
    <w:rsid w:val="00D93865"/>
    <w:rsid w:val="00D93C92"/>
    <w:rsid w:val="00D93FF0"/>
    <w:rsid w:val="00D94E42"/>
    <w:rsid w:val="00D950DC"/>
    <w:rsid w:val="00D95843"/>
    <w:rsid w:val="00D95DFB"/>
    <w:rsid w:val="00D95FD5"/>
    <w:rsid w:val="00D977E5"/>
    <w:rsid w:val="00D97A19"/>
    <w:rsid w:val="00DA00C6"/>
    <w:rsid w:val="00DA04C5"/>
    <w:rsid w:val="00DA11F5"/>
    <w:rsid w:val="00DA144F"/>
    <w:rsid w:val="00DA1458"/>
    <w:rsid w:val="00DA1561"/>
    <w:rsid w:val="00DA1623"/>
    <w:rsid w:val="00DA283C"/>
    <w:rsid w:val="00DA2AE0"/>
    <w:rsid w:val="00DA2F77"/>
    <w:rsid w:val="00DA3BE7"/>
    <w:rsid w:val="00DA47B0"/>
    <w:rsid w:val="00DA53DB"/>
    <w:rsid w:val="00DA545E"/>
    <w:rsid w:val="00DA5926"/>
    <w:rsid w:val="00DA5D3C"/>
    <w:rsid w:val="00DA60EE"/>
    <w:rsid w:val="00DA6ECC"/>
    <w:rsid w:val="00DA72FF"/>
    <w:rsid w:val="00DA73FB"/>
    <w:rsid w:val="00DB255E"/>
    <w:rsid w:val="00DB336D"/>
    <w:rsid w:val="00DB3943"/>
    <w:rsid w:val="00DB418A"/>
    <w:rsid w:val="00DB4617"/>
    <w:rsid w:val="00DB52AB"/>
    <w:rsid w:val="00DB58C3"/>
    <w:rsid w:val="00DB596C"/>
    <w:rsid w:val="00DB5B46"/>
    <w:rsid w:val="00DB5DA5"/>
    <w:rsid w:val="00DB60A1"/>
    <w:rsid w:val="00DB692D"/>
    <w:rsid w:val="00DB72F2"/>
    <w:rsid w:val="00DB75AE"/>
    <w:rsid w:val="00DB762F"/>
    <w:rsid w:val="00DB76DA"/>
    <w:rsid w:val="00DB7BA1"/>
    <w:rsid w:val="00DB7EEE"/>
    <w:rsid w:val="00DC0CEC"/>
    <w:rsid w:val="00DC10DB"/>
    <w:rsid w:val="00DC1B36"/>
    <w:rsid w:val="00DC1D33"/>
    <w:rsid w:val="00DC25BD"/>
    <w:rsid w:val="00DC280A"/>
    <w:rsid w:val="00DC3129"/>
    <w:rsid w:val="00DC3245"/>
    <w:rsid w:val="00DC32AC"/>
    <w:rsid w:val="00DC33A6"/>
    <w:rsid w:val="00DC33D1"/>
    <w:rsid w:val="00DC3604"/>
    <w:rsid w:val="00DC426A"/>
    <w:rsid w:val="00DC4286"/>
    <w:rsid w:val="00DC459B"/>
    <w:rsid w:val="00DC4A0F"/>
    <w:rsid w:val="00DC4A46"/>
    <w:rsid w:val="00DC4DF5"/>
    <w:rsid w:val="00DC51C6"/>
    <w:rsid w:val="00DC523A"/>
    <w:rsid w:val="00DC5397"/>
    <w:rsid w:val="00DC5690"/>
    <w:rsid w:val="00DC5895"/>
    <w:rsid w:val="00DC5985"/>
    <w:rsid w:val="00DC5E2A"/>
    <w:rsid w:val="00DC5E5D"/>
    <w:rsid w:val="00DC6197"/>
    <w:rsid w:val="00DC700B"/>
    <w:rsid w:val="00DC7129"/>
    <w:rsid w:val="00DC728F"/>
    <w:rsid w:val="00DC737C"/>
    <w:rsid w:val="00DC7400"/>
    <w:rsid w:val="00DC7581"/>
    <w:rsid w:val="00DC75F9"/>
    <w:rsid w:val="00DC769A"/>
    <w:rsid w:val="00DC78D4"/>
    <w:rsid w:val="00DD044A"/>
    <w:rsid w:val="00DD047E"/>
    <w:rsid w:val="00DD0702"/>
    <w:rsid w:val="00DD0EEE"/>
    <w:rsid w:val="00DD116A"/>
    <w:rsid w:val="00DD1B4A"/>
    <w:rsid w:val="00DD2380"/>
    <w:rsid w:val="00DD3331"/>
    <w:rsid w:val="00DD3707"/>
    <w:rsid w:val="00DD4C25"/>
    <w:rsid w:val="00DD51E9"/>
    <w:rsid w:val="00DD5371"/>
    <w:rsid w:val="00DD5379"/>
    <w:rsid w:val="00DD5B81"/>
    <w:rsid w:val="00DD634F"/>
    <w:rsid w:val="00DD658E"/>
    <w:rsid w:val="00DD663A"/>
    <w:rsid w:val="00DD772C"/>
    <w:rsid w:val="00DD77C4"/>
    <w:rsid w:val="00DD7964"/>
    <w:rsid w:val="00DD7F53"/>
    <w:rsid w:val="00DE096A"/>
    <w:rsid w:val="00DE1ED7"/>
    <w:rsid w:val="00DE427A"/>
    <w:rsid w:val="00DE4576"/>
    <w:rsid w:val="00DE475B"/>
    <w:rsid w:val="00DE4C87"/>
    <w:rsid w:val="00DE4D5C"/>
    <w:rsid w:val="00DE4D91"/>
    <w:rsid w:val="00DE5083"/>
    <w:rsid w:val="00DE59E9"/>
    <w:rsid w:val="00DE5D80"/>
    <w:rsid w:val="00DE7388"/>
    <w:rsid w:val="00DE73CF"/>
    <w:rsid w:val="00DE74FB"/>
    <w:rsid w:val="00DE7D7C"/>
    <w:rsid w:val="00DF0414"/>
    <w:rsid w:val="00DF18AC"/>
    <w:rsid w:val="00DF30F0"/>
    <w:rsid w:val="00DF31AB"/>
    <w:rsid w:val="00DF3478"/>
    <w:rsid w:val="00DF4789"/>
    <w:rsid w:val="00DF4A5A"/>
    <w:rsid w:val="00DF5063"/>
    <w:rsid w:val="00DF5C9C"/>
    <w:rsid w:val="00DF662D"/>
    <w:rsid w:val="00DF69A5"/>
    <w:rsid w:val="00DF6F13"/>
    <w:rsid w:val="00DF7436"/>
    <w:rsid w:val="00DF7C4F"/>
    <w:rsid w:val="00DF7EB1"/>
    <w:rsid w:val="00E00C07"/>
    <w:rsid w:val="00E029CC"/>
    <w:rsid w:val="00E02F6D"/>
    <w:rsid w:val="00E02FCC"/>
    <w:rsid w:val="00E03257"/>
    <w:rsid w:val="00E032CA"/>
    <w:rsid w:val="00E03B55"/>
    <w:rsid w:val="00E03C23"/>
    <w:rsid w:val="00E0407A"/>
    <w:rsid w:val="00E04083"/>
    <w:rsid w:val="00E044CD"/>
    <w:rsid w:val="00E048FA"/>
    <w:rsid w:val="00E052F3"/>
    <w:rsid w:val="00E053EF"/>
    <w:rsid w:val="00E057E8"/>
    <w:rsid w:val="00E05AB5"/>
    <w:rsid w:val="00E05DC8"/>
    <w:rsid w:val="00E060A1"/>
    <w:rsid w:val="00E069FE"/>
    <w:rsid w:val="00E0711C"/>
    <w:rsid w:val="00E074E7"/>
    <w:rsid w:val="00E075E2"/>
    <w:rsid w:val="00E07780"/>
    <w:rsid w:val="00E07A3E"/>
    <w:rsid w:val="00E1002D"/>
    <w:rsid w:val="00E10419"/>
    <w:rsid w:val="00E105DA"/>
    <w:rsid w:val="00E10A90"/>
    <w:rsid w:val="00E10E8A"/>
    <w:rsid w:val="00E1109F"/>
    <w:rsid w:val="00E114D6"/>
    <w:rsid w:val="00E12095"/>
    <w:rsid w:val="00E122D5"/>
    <w:rsid w:val="00E126EB"/>
    <w:rsid w:val="00E132DA"/>
    <w:rsid w:val="00E1365C"/>
    <w:rsid w:val="00E139C4"/>
    <w:rsid w:val="00E13F2A"/>
    <w:rsid w:val="00E13FEF"/>
    <w:rsid w:val="00E14206"/>
    <w:rsid w:val="00E14F07"/>
    <w:rsid w:val="00E15B29"/>
    <w:rsid w:val="00E15F68"/>
    <w:rsid w:val="00E15FEE"/>
    <w:rsid w:val="00E16525"/>
    <w:rsid w:val="00E167BF"/>
    <w:rsid w:val="00E16843"/>
    <w:rsid w:val="00E16850"/>
    <w:rsid w:val="00E1724B"/>
    <w:rsid w:val="00E1773C"/>
    <w:rsid w:val="00E178C6"/>
    <w:rsid w:val="00E2026C"/>
    <w:rsid w:val="00E202A3"/>
    <w:rsid w:val="00E20451"/>
    <w:rsid w:val="00E20998"/>
    <w:rsid w:val="00E2119E"/>
    <w:rsid w:val="00E21AC0"/>
    <w:rsid w:val="00E2215A"/>
    <w:rsid w:val="00E22457"/>
    <w:rsid w:val="00E2263A"/>
    <w:rsid w:val="00E22E79"/>
    <w:rsid w:val="00E23356"/>
    <w:rsid w:val="00E23364"/>
    <w:rsid w:val="00E23422"/>
    <w:rsid w:val="00E23768"/>
    <w:rsid w:val="00E237AA"/>
    <w:rsid w:val="00E243F2"/>
    <w:rsid w:val="00E2459D"/>
    <w:rsid w:val="00E2464F"/>
    <w:rsid w:val="00E24705"/>
    <w:rsid w:val="00E24D48"/>
    <w:rsid w:val="00E25D58"/>
    <w:rsid w:val="00E25F74"/>
    <w:rsid w:val="00E26171"/>
    <w:rsid w:val="00E26436"/>
    <w:rsid w:val="00E266B7"/>
    <w:rsid w:val="00E26D78"/>
    <w:rsid w:val="00E26EC0"/>
    <w:rsid w:val="00E27703"/>
    <w:rsid w:val="00E27768"/>
    <w:rsid w:val="00E27BCA"/>
    <w:rsid w:val="00E27E0D"/>
    <w:rsid w:val="00E30080"/>
    <w:rsid w:val="00E3064A"/>
    <w:rsid w:val="00E31591"/>
    <w:rsid w:val="00E31F4C"/>
    <w:rsid w:val="00E32136"/>
    <w:rsid w:val="00E323A8"/>
    <w:rsid w:val="00E323AD"/>
    <w:rsid w:val="00E325A1"/>
    <w:rsid w:val="00E32D44"/>
    <w:rsid w:val="00E333C7"/>
    <w:rsid w:val="00E33491"/>
    <w:rsid w:val="00E33680"/>
    <w:rsid w:val="00E338DE"/>
    <w:rsid w:val="00E33937"/>
    <w:rsid w:val="00E34689"/>
    <w:rsid w:val="00E34BFC"/>
    <w:rsid w:val="00E34C9E"/>
    <w:rsid w:val="00E35001"/>
    <w:rsid w:val="00E35D33"/>
    <w:rsid w:val="00E35DAF"/>
    <w:rsid w:val="00E361BC"/>
    <w:rsid w:val="00E3633D"/>
    <w:rsid w:val="00E367DD"/>
    <w:rsid w:val="00E37722"/>
    <w:rsid w:val="00E37D34"/>
    <w:rsid w:val="00E406D2"/>
    <w:rsid w:val="00E40904"/>
    <w:rsid w:val="00E40D45"/>
    <w:rsid w:val="00E40E10"/>
    <w:rsid w:val="00E40E2E"/>
    <w:rsid w:val="00E41268"/>
    <w:rsid w:val="00E417F1"/>
    <w:rsid w:val="00E41A12"/>
    <w:rsid w:val="00E42092"/>
    <w:rsid w:val="00E42A1A"/>
    <w:rsid w:val="00E42E5D"/>
    <w:rsid w:val="00E43174"/>
    <w:rsid w:val="00E436AE"/>
    <w:rsid w:val="00E438C4"/>
    <w:rsid w:val="00E4391E"/>
    <w:rsid w:val="00E43BB9"/>
    <w:rsid w:val="00E43C2A"/>
    <w:rsid w:val="00E45D3F"/>
    <w:rsid w:val="00E4602D"/>
    <w:rsid w:val="00E467E7"/>
    <w:rsid w:val="00E46A2F"/>
    <w:rsid w:val="00E46C22"/>
    <w:rsid w:val="00E4759C"/>
    <w:rsid w:val="00E4767F"/>
    <w:rsid w:val="00E47704"/>
    <w:rsid w:val="00E4781B"/>
    <w:rsid w:val="00E47B64"/>
    <w:rsid w:val="00E502B4"/>
    <w:rsid w:val="00E5045C"/>
    <w:rsid w:val="00E510E9"/>
    <w:rsid w:val="00E5181D"/>
    <w:rsid w:val="00E51CD6"/>
    <w:rsid w:val="00E52186"/>
    <w:rsid w:val="00E53077"/>
    <w:rsid w:val="00E53133"/>
    <w:rsid w:val="00E53537"/>
    <w:rsid w:val="00E535EA"/>
    <w:rsid w:val="00E53733"/>
    <w:rsid w:val="00E537B8"/>
    <w:rsid w:val="00E56563"/>
    <w:rsid w:val="00E5663C"/>
    <w:rsid w:val="00E56832"/>
    <w:rsid w:val="00E577CE"/>
    <w:rsid w:val="00E6061D"/>
    <w:rsid w:val="00E6122E"/>
    <w:rsid w:val="00E616F8"/>
    <w:rsid w:val="00E617BD"/>
    <w:rsid w:val="00E61FC9"/>
    <w:rsid w:val="00E62672"/>
    <w:rsid w:val="00E628A5"/>
    <w:rsid w:val="00E6383A"/>
    <w:rsid w:val="00E64723"/>
    <w:rsid w:val="00E66AF7"/>
    <w:rsid w:val="00E66C1E"/>
    <w:rsid w:val="00E6710C"/>
    <w:rsid w:val="00E7059C"/>
    <w:rsid w:val="00E708B4"/>
    <w:rsid w:val="00E708F3"/>
    <w:rsid w:val="00E70B1B"/>
    <w:rsid w:val="00E7244C"/>
    <w:rsid w:val="00E72A29"/>
    <w:rsid w:val="00E72A47"/>
    <w:rsid w:val="00E72AAA"/>
    <w:rsid w:val="00E73474"/>
    <w:rsid w:val="00E737FC"/>
    <w:rsid w:val="00E7380C"/>
    <w:rsid w:val="00E74693"/>
    <w:rsid w:val="00E7599A"/>
    <w:rsid w:val="00E75A2F"/>
    <w:rsid w:val="00E7643B"/>
    <w:rsid w:val="00E767F8"/>
    <w:rsid w:val="00E76EF9"/>
    <w:rsid w:val="00E76F44"/>
    <w:rsid w:val="00E77306"/>
    <w:rsid w:val="00E77E6E"/>
    <w:rsid w:val="00E80572"/>
    <w:rsid w:val="00E80898"/>
    <w:rsid w:val="00E80F50"/>
    <w:rsid w:val="00E8141E"/>
    <w:rsid w:val="00E81567"/>
    <w:rsid w:val="00E816B3"/>
    <w:rsid w:val="00E81CCC"/>
    <w:rsid w:val="00E81D75"/>
    <w:rsid w:val="00E81E3C"/>
    <w:rsid w:val="00E81E7D"/>
    <w:rsid w:val="00E821AF"/>
    <w:rsid w:val="00E822BF"/>
    <w:rsid w:val="00E823BA"/>
    <w:rsid w:val="00E82CA3"/>
    <w:rsid w:val="00E82EBE"/>
    <w:rsid w:val="00E8390D"/>
    <w:rsid w:val="00E83F66"/>
    <w:rsid w:val="00E84B6F"/>
    <w:rsid w:val="00E8535C"/>
    <w:rsid w:val="00E86944"/>
    <w:rsid w:val="00E86988"/>
    <w:rsid w:val="00E86B7F"/>
    <w:rsid w:val="00E878DA"/>
    <w:rsid w:val="00E900BE"/>
    <w:rsid w:val="00E90641"/>
    <w:rsid w:val="00E910C6"/>
    <w:rsid w:val="00E91C06"/>
    <w:rsid w:val="00E9317B"/>
    <w:rsid w:val="00E933AB"/>
    <w:rsid w:val="00E939D8"/>
    <w:rsid w:val="00E93FF9"/>
    <w:rsid w:val="00E94C1F"/>
    <w:rsid w:val="00E95BDF"/>
    <w:rsid w:val="00E96332"/>
    <w:rsid w:val="00E96A01"/>
    <w:rsid w:val="00E96A80"/>
    <w:rsid w:val="00E96DC5"/>
    <w:rsid w:val="00E97E61"/>
    <w:rsid w:val="00EA0036"/>
    <w:rsid w:val="00EA093F"/>
    <w:rsid w:val="00EA1259"/>
    <w:rsid w:val="00EA184F"/>
    <w:rsid w:val="00EA1B17"/>
    <w:rsid w:val="00EA1B88"/>
    <w:rsid w:val="00EA1D87"/>
    <w:rsid w:val="00EA24B6"/>
    <w:rsid w:val="00EA2C6E"/>
    <w:rsid w:val="00EA357B"/>
    <w:rsid w:val="00EA3623"/>
    <w:rsid w:val="00EA3964"/>
    <w:rsid w:val="00EA3CB9"/>
    <w:rsid w:val="00EA440E"/>
    <w:rsid w:val="00EA470B"/>
    <w:rsid w:val="00EA4B6D"/>
    <w:rsid w:val="00EA68DD"/>
    <w:rsid w:val="00EA6A95"/>
    <w:rsid w:val="00EA7CE5"/>
    <w:rsid w:val="00EB061C"/>
    <w:rsid w:val="00EB07B1"/>
    <w:rsid w:val="00EB0FEC"/>
    <w:rsid w:val="00EB10A4"/>
    <w:rsid w:val="00EB14FB"/>
    <w:rsid w:val="00EB185E"/>
    <w:rsid w:val="00EB1AAC"/>
    <w:rsid w:val="00EB2130"/>
    <w:rsid w:val="00EB236D"/>
    <w:rsid w:val="00EB3B80"/>
    <w:rsid w:val="00EB3D8F"/>
    <w:rsid w:val="00EB3EB3"/>
    <w:rsid w:val="00EB4153"/>
    <w:rsid w:val="00EB4299"/>
    <w:rsid w:val="00EB4EDC"/>
    <w:rsid w:val="00EB4FD3"/>
    <w:rsid w:val="00EB51D7"/>
    <w:rsid w:val="00EB5CA4"/>
    <w:rsid w:val="00EB6AC7"/>
    <w:rsid w:val="00EB6FDE"/>
    <w:rsid w:val="00EB7895"/>
    <w:rsid w:val="00EC00F6"/>
    <w:rsid w:val="00EC065E"/>
    <w:rsid w:val="00EC0B42"/>
    <w:rsid w:val="00EC1138"/>
    <w:rsid w:val="00EC1550"/>
    <w:rsid w:val="00EC195B"/>
    <w:rsid w:val="00EC197D"/>
    <w:rsid w:val="00EC1EC4"/>
    <w:rsid w:val="00EC2494"/>
    <w:rsid w:val="00EC2537"/>
    <w:rsid w:val="00EC25C9"/>
    <w:rsid w:val="00EC4012"/>
    <w:rsid w:val="00EC40A2"/>
    <w:rsid w:val="00EC436C"/>
    <w:rsid w:val="00EC4376"/>
    <w:rsid w:val="00EC47B2"/>
    <w:rsid w:val="00EC4B8C"/>
    <w:rsid w:val="00EC4E0A"/>
    <w:rsid w:val="00EC5447"/>
    <w:rsid w:val="00EC5707"/>
    <w:rsid w:val="00EC6394"/>
    <w:rsid w:val="00EC6C3D"/>
    <w:rsid w:val="00EC6FD3"/>
    <w:rsid w:val="00EC707A"/>
    <w:rsid w:val="00ED04A6"/>
    <w:rsid w:val="00ED0F22"/>
    <w:rsid w:val="00ED12B6"/>
    <w:rsid w:val="00ED13A8"/>
    <w:rsid w:val="00ED13C3"/>
    <w:rsid w:val="00ED13CF"/>
    <w:rsid w:val="00ED1C7C"/>
    <w:rsid w:val="00ED1DD8"/>
    <w:rsid w:val="00ED2679"/>
    <w:rsid w:val="00ED2789"/>
    <w:rsid w:val="00ED2B9C"/>
    <w:rsid w:val="00ED2DCE"/>
    <w:rsid w:val="00ED35C1"/>
    <w:rsid w:val="00ED3A48"/>
    <w:rsid w:val="00ED3FAB"/>
    <w:rsid w:val="00ED4087"/>
    <w:rsid w:val="00ED4E4F"/>
    <w:rsid w:val="00ED4EC8"/>
    <w:rsid w:val="00ED4FAD"/>
    <w:rsid w:val="00ED5B49"/>
    <w:rsid w:val="00ED5E77"/>
    <w:rsid w:val="00ED5F19"/>
    <w:rsid w:val="00ED60DC"/>
    <w:rsid w:val="00ED6199"/>
    <w:rsid w:val="00ED65DF"/>
    <w:rsid w:val="00ED6B13"/>
    <w:rsid w:val="00ED6F1B"/>
    <w:rsid w:val="00ED6F3C"/>
    <w:rsid w:val="00ED7869"/>
    <w:rsid w:val="00ED7904"/>
    <w:rsid w:val="00ED7E1A"/>
    <w:rsid w:val="00ED7FC5"/>
    <w:rsid w:val="00EE0298"/>
    <w:rsid w:val="00EE07FB"/>
    <w:rsid w:val="00EE09FA"/>
    <w:rsid w:val="00EE0FF5"/>
    <w:rsid w:val="00EE1115"/>
    <w:rsid w:val="00EE1C49"/>
    <w:rsid w:val="00EE1CF3"/>
    <w:rsid w:val="00EE1DD0"/>
    <w:rsid w:val="00EE2228"/>
    <w:rsid w:val="00EE2CD0"/>
    <w:rsid w:val="00EE3314"/>
    <w:rsid w:val="00EE35FC"/>
    <w:rsid w:val="00EE36AA"/>
    <w:rsid w:val="00EE3D49"/>
    <w:rsid w:val="00EE4C56"/>
    <w:rsid w:val="00EE4FB5"/>
    <w:rsid w:val="00EE55BC"/>
    <w:rsid w:val="00EE55F3"/>
    <w:rsid w:val="00EE5AE8"/>
    <w:rsid w:val="00EE6038"/>
    <w:rsid w:val="00EE6B03"/>
    <w:rsid w:val="00EE71F8"/>
    <w:rsid w:val="00EE74FF"/>
    <w:rsid w:val="00EE7CA3"/>
    <w:rsid w:val="00EF046A"/>
    <w:rsid w:val="00EF10ED"/>
    <w:rsid w:val="00EF1191"/>
    <w:rsid w:val="00EF1207"/>
    <w:rsid w:val="00EF126E"/>
    <w:rsid w:val="00EF19F6"/>
    <w:rsid w:val="00EF233E"/>
    <w:rsid w:val="00EF265F"/>
    <w:rsid w:val="00EF268D"/>
    <w:rsid w:val="00EF2C11"/>
    <w:rsid w:val="00EF318F"/>
    <w:rsid w:val="00EF39BD"/>
    <w:rsid w:val="00EF3E9A"/>
    <w:rsid w:val="00EF4280"/>
    <w:rsid w:val="00EF462D"/>
    <w:rsid w:val="00EF4DEB"/>
    <w:rsid w:val="00EF4F0D"/>
    <w:rsid w:val="00EF5430"/>
    <w:rsid w:val="00EF5E84"/>
    <w:rsid w:val="00EF691E"/>
    <w:rsid w:val="00EF6B6D"/>
    <w:rsid w:val="00EF74F9"/>
    <w:rsid w:val="00EF7965"/>
    <w:rsid w:val="00F00981"/>
    <w:rsid w:val="00F01945"/>
    <w:rsid w:val="00F01BCA"/>
    <w:rsid w:val="00F01E37"/>
    <w:rsid w:val="00F023BA"/>
    <w:rsid w:val="00F02A11"/>
    <w:rsid w:val="00F02A45"/>
    <w:rsid w:val="00F0331D"/>
    <w:rsid w:val="00F033A8"/>
    <w:rsid w:val="00F03AD5"/>
    <w:rsid w:val="00F03C97"/>
    <w:rsid w:val="00F04281"/>
    <w:rsid w:val="00F04406"/>
    <w:rsid w:val="00F04589"/>
    <w:rsid w:val="00F052B1"/>
    <w:rsid w:val="00F05C9B"/>
    <w:rsid w:val="00F05D62"/>
    <w:rsid w:val="00F063C1"/>
    <w:rsid w:val="00F0689E"/>
    <w:rsid w:val="00F07997"/>
    <w:rsid w:val="00F10043"/>
    <w:rsid w:val="00F10211"/>
    <w:rsid w:val="00F102D6"/>
    <w:rsid w:val="00F104A4"/>
    <w:rsid w:val="00F104B7"/>
    <w:rsid w:val="00F105DE"/>
    <w:rsid w:val="00F10D48"/>
    <w:rsid w:val="00F110F2"/>
    <w:rsid w:val="00F1110B"/>
    <w:rsid w:val="00F117B8"/>
    <w:rsid w:val="00F118A4"/>
    <w:rsid w:val="00F11D1D"/>
    <w:rsid w:val="00F12D96"/>
    <w:rsid w:val="00F12EC6"/>
    <w:rsid w:val="00F12F95"/>
    <w:rsid w:val="00F130FA"/>
    <w:rsid w:val="00F131B4"/>
    <w:rsid w:val="00F1334C"/>
    <w:rsid w:val="00F1367B"/>
    <w:rsid w:val="00F1394E"/>
    <w:rsid w:val="00F14406"/>
    <w:rsid w:val="00F14900"/>
    <w:rsid w:val="00F154E1"/>
    <w:rsid w:val="00F16800"/>
    <w:rsid w:val="00F16B47"/>
    <w:rsid w:val="00F16D38"/>
    <w:rsid w:val="00F17F8E"/>
    <w:rsid w:val="00F2047A"/>
    <w:rsid w:val="00F20FCC"/>
    <w:rsid w:val="00F2249D"/>
    <w:rsid w:val="00F228C9"/>
    <w:rsid w:val="00F241C5"/>
    <w:rsid w:val="00F24A34"/>
    <w:rsid w:val="00F251B1"/>
    <w:rsid w:val="00F253C4"/>
    <w:rsid w:val="00F254A2"/>
    <w:rsid w:val="00F263AD"/>
    <w:rsid w:val="00F26708"/>
    <w:rsid w:val="00F2695C"/>
    <w:rsid w:val="00F26C4F"/>
    <w:rsid w:val="00F26DCE"/>
    <w:rsid w:val="00F2729A"/>
    <w:rsid w:val="00F27D3D"/>
    <w:rsid w:val="00F30240"/>
    <w:rsid w:val="00F30894"/>
    <w:rsid w:val="00F30DB7"/>
    <w:rsid w:val="00F322E6"/>
    <w:rsid w:val="00F3231E"/>
    <w:rsid w:val="00F32691"/>
    <w:rsid w:val="00F327E3"/>
    <w:rsid w:val="00F32E73"/>
    <w:rsid w:val="00F33B33"/>
    <w:rsid w:val="00F33F64"/>
    <w:rsid w:val="00F341B9"/>
    <w:rsid w:val="00F34414"/>
    <w:rsid w:val="00F34493"/>
    <w:rsid w:val="00F3461B"/>
    <w:rsid w:val="00F3469D"/>
    <w:rsid w:val="00F34A15"/>
    <w:rsid w:val="00F351DB"/>
    <w:rsid w:val="00F35492"/>
    <w:rsid w:val="00F3578D"/>
    <w:rsid w:val="00F35B20"/>
    <w:rsid w:val="00F35EC6"/>
    <w:rsid w:val="00F36561"/>
    <w:rsid w:val="00F36A1A"/>
    <w:rsid w:val="00F36CD6"/>
    <w:rsid w:val="00F36D52"/>
    <w:rsid w:val="00F37171"/>
    <w:rsid w:val="00F37749"/>
    <w:rsid w:val="00F377BF"/>
    <w:rsid w:val="00F37E0D"/>
    <w:rsid w:val="00F37E47"/>
    <w:rsid w:val="00F400E7"/>
    <w:rsid w:val="00F402D7"/>
    <w:rsid w:val="00F4057D"/>
    <w:rsid w:val="00F4059C"/>
    <w:rsid w:val="00F40C91"/>
    <w:rsid w:val="00F40D93"/>
    <w:rsid w:val="00F40DCD"/>
    <w:rsid w:val="00F40E98"/>
    <w:rsid w:val="00F4146A"/>
    <w:rsid w:val="00F41550"/>
    <w:rsid w:val="00F417EC"/>
    <w:rsid w:val="00F41B91"/>
    <w:rsid w:val="00F41F4E"/>
    <w:rsid w:val="00F42211"/>
    <w:rsid w:val="00F4373B"/>
    <w:rsid w:val="00F43A06"/>
    <w:rsid w:val="00F43CCD"/>
    <w:rsid w:val="00F44236"/>
    <w:rsid w:val="00F44D1B"/>
    <w:rsid w:val="00F46034"/>
    <w:rsid w:val="00F46452"/>
    <w:rsid w:val="00F46C41"/>
    <w:rsid w:val="00F46E28"/>
    <w:rsid w:val="00F46E7E"/>
    <w:rsid w:val="00F46E8D"/>
    <w:rsid w:val="00F47034"/>
    <w:rsid w:val="00F47543"/>
    <w:rsid w:val="00F503E5"/>
    <w:rsid w:val="00F50A1B"/>
    <w:rsid w:val="00F51942"/>
    <w:rsid w:val="00F51C78"/>
    <w:rsid w:val="00F52903"/>
    <w:rsid w:val="00F52BD8"/>
    <w:rsid w:val="00F52E87"/>
    <w:rsid w:val="00F532F6"/>
    <w:rsid w:val="00F53823"/>
    <w:rsid w:val="00F53AA4"/>
    <w:rsid w:val="00F53E78"/>
    <w:rsid w:val="00F548C3"/>
    <w:rsid w:val="00F559D3"/>
    <w:rsid w:val="00F55B85"/>
    <w:rsid w:val="00F55D36"/>
    <w:rsid w:val="00F56094"/>
    <w:rsid w:val="00F560E3"/>
    <w:rsid w:val="00F56164"/>
    <w:rsid w:val="00F564EA"/>
    <w:rsid w:val="00F5659F"/>
    <w:rsid w:val="00F56D46"/>
    <w:rsid w:val="00F57370"/>
    <w:rsid w:val="00F60055"/>
    <w:rsid w:val="00F61142"/>
    <w:rsid w:val="00F61168"/>
    <w:rsid w:val="00F613C3"/>
    <w:rsid w:val="00F61A25"/>
    <w:rsid w:val="00F61AD6"/>
    <w:rsid w:val="00F6225C"/>
    <w:rsid w:val="00F62492"/>
    <w:rsid w:val="00F629B2"/>
    <w:rsid w:val="00F62E73"/>
    <w:rsid w:val="00F6362E"/>
    <w:rsid w:val="00F63FCA"/>
    <w:rsid w:val="00F646D8"/>
    <w:rsid w:val="00F64D3E"/>
    <w:rsid w:val="00F64E59"/>
    <w:rsid w:val="00F64F88"/>
    <w:rsid w:val="00F65152"/>
    <w:rsid w:val="00F66533"/>
    <w:rsid w:val="00F67DD8"/>
    <w:rsid w:val="00F70749"/>
    <w:rsid w:val="00F70AA4"/>
    <w:rsid w:val="00F72425"/>
    <w:rsid w:val="00F72491"/>
    <w:rsid w:val="00F726FF"/>
    <w:rsid w:val="00F72ACD"/>
    <w:rsid w:val="00F73069"/>
    <w:rsid w:val="00F7335D"/>
    <w:rsid w:val="00F7350C"/>
    <w:rsid w:val="00F73812"/>
    <w:rsid w:val="00F74369"/>
    <w:rsid w:val="00F74BD9"/>
    <w:rsid w:val="00F75E42"/>
    <w:rsid w:val="00F75E8D"/>
    <w:rsid w:val="00F75FAC"/>
    <w:rsid w:val="00F76023"/>
    <w:rsid w:val="00F762A7"/>
    <w:rsid w:val="00F763E2"/>
    <w:rsid w:val="00F7644B"/>
    <w:rsid w:val="00F7754F"/>
    <w:rsid w:val="00F776DF"/>
    <w:rsid w:val="00F77710"/>
    <w:rsid w:val="00F80972"/>
    <w:rsid w:val="00F81892"/>
    <w:rsid w:val="00F82157"/>
    <w:rsid w:val="00F8233A"/>
    <w:rsid w:val="00F823FA"/>
    <w:rsid w:val="00F82863"/>
    <w:rsid w:val="00F830DD"/>
    <w:rsid w:val="00F8326C"/>
    <w:rsid w:val="00F83477"/>
    <w:rsid w:val="00F835EF"/>
    <w:rsid w:val="00F83704"/>
    <w:rsid w:val="00F83EC1"/>
    <w:rsid w:val="00F84883"/>
    <w:rsid w:val="00F84DEE"/>
    <w:rsid w:val="00F8538E"/>
    <w:rsid w:val="00F85688"/>
    <w:rsid w:val="00F85970"/>
    <w:rsid w:val="00F864CE"/>
    <w:rsid w:val="00F86743"/>
    <w:rsid w:val="00F8689F"/>
    <w:rsid w:val="00F86F50"/>
    <w:rsid w:val="00F87811"/>
    <w:rsid w:val="00F90CB5"/>
    <w:rsid w:val="00F9121B"/>
    <w:rsid w:val="00F91BE6"/>
    <w:rsid w:val="00F92210"/>
    <w:rsid w:val="00F92467"/>
    <w:rsid w:val="00F93177"/>
    <w:rsid w:val="00F948B9"/>
    <w:rsid w:val="00F952D5"/>
    <w:rsid w:val="00F95787"/>
    <w:rsid w:val="00F95C6D"/>
    <w:rsid w:val="00F95FE3"/>
    <w:rsid w:val="00F96374"/>
    <w:rsid w:val="00F966B4"/>
    <w:rsid w:val="00F968D3"/>
    <w:rsid w:val="00F96B91"/>
    <w:rsid w:val="00F96FF2"/>
    <w:rsid w:val="00F97858"/>
    <w:rsid w:val="00F97AC8"/>
    <w:rsid w:val="00F97C48"/>
    <w:rsid w:val="00FA0013"/>
    <w:rsid w:val="00FA0226"/>
    <w:rsid w:val="00FA040F"/>
    <w:rsid w:val="00FA1308"/>
    <w:rsid w:val="00FA191F"/>
    <w:rsid w:val="00FA1935"/>
    <w:rsid w:val="00FA214E"/>
    <w:rsid w:val="00FA2D5D"/>
    <w:rsid w:val="00FA3096"/>
    <w:rsid w:val="00FA3D7D"/>
    <w:rsid w:val="00FA42B8"/>
    <w:rsid w:val="00FA49EA"/>
    <w:rsid w:val="00FA4AB8"/>
    <w:rsid w:val="00FA4BA1"/>
    <w:rsid w:val="00FA4CA9"/>
    <w:rsid w:val="00FA50FD"/>
    <w:rsid w:val="00FA5712"/>
    <w:rsid w:val="00FA5746"/>
    <w:rsid w:val="00FA6686"/>
    <w:rsid w:val="00FA668A"/>
    <w:rsid w:val="00FA6832"/>
    <w:rsid w:val="00FA6A43"/>
    <w:rsid w:val="00FA7690"/>
    <w:rsid w:val="00FB0128"/>
    <w:rsid w:val="00FB0758"/>
    <w:rsid w:val="00FB07C0"/>
    <w:rsid w:val="00FB098B"/>
    <w:rsid w:val="00FB0DEF"/>
    <w:rsid w:val="00FB12FE"/>
    <w:rsid w:val="00FB18FC"/>
    <w:rsid w:val="00FB195E"/>
    <w:rsid w:val="00FB1AD6"/>
    <w:rsid w:val="00FB2038"/>
    <w:rsid w:val="00FB22A1"/>
    <w:rsid w:val="00FB28EA"/>
    <w:rsid w:val="00FB2CBD"/>
    <w:rsid w:val="00FB3099"/>
    <w:rsid w:val="00FB3745"/>
    <w:rsid w:val="00FB3A6D"/>
    <w:rsid w:val="00FB3E3E"/>
    <w:rsid w:val="00FB43DB"/>
    <w:rsid w:val="00FB4495"/>
    <w:rsid w:val="00FB4A2C"/>
    <w:rsid w:val="00FB4BA1"/>
    <w:rsid w:val="00FB4DD5"/>
    <w:rsid w:val="00FB64EA"/>
    <w:rsid w:val="00FB6593"/>
    <w:rsid w:val="00FB74CC"/>
    <w:rsid w:val="00FB7A3D"/>
    <w:rsid w:val="00FC00EA"/>
    <w:rsid w:val="00FC05C8"/>
    <w:rsid w:val="00FC0DEE"/>
    <w:rsid w:val="00FC1090"/>
    <w:rsid w:val="00FC11CF"/>
    <w:rsid w:val="00FC1C2A"/>
    <w:rsid w:val="00FC213B"/>
    <w:rsid w:val="00FC2405"/>
    <w:rsid w:val="00FC4828"/>
    <w:rsid w:val="00FC4877"/>
    <w:rsid w:val="00FC4932"/>
    <w:rsid w:val="00FC4EA9"/>
    <w:rsid w:val="00FC509A"/>
    <w:rsid w:val="00FC532F"/>
    <w:rsid w:val="00FC5791"/>
    <w:rsid w:val="00FC5FB8"/>
    <w:rsid w:val="00FC632E"/>
    <w:rsid w:val="00FC6351"/>
    <w:rsid w:val="00FC6680"/>
    <w:rsid w:val="00FC66DD"/>
    <w:rsid w:val="00FC6ABD"/>
    <w:rsid w:val="00FC6C0F"/>
    <w:rsid w:val="00FC6D2C"/>
    <w:rsid w:val="00FC737B"/>
    <w:rsid w:val="00FC7B65"/>
    <w:rsid w:val="00FD03D1"/>
    <w:rsid w:val="00FD0591"/>
    <w:rsid w:val="00FD0780"/>
    <w:rsid w:val="00FD0A5B"/>
    <w:rsid w:val="00FD0E66"/>
    <w:rsid w:val="00FD1735"/>
    <w:rsid w:val="00FD1C8A"/>
    <w:rsid w:val="00FD236D"/>
    <w:rsid w:val="00FD2468"/>
    <w:rsid w:val="00FD2705"/>
    <w:rsid w:val="00FD3435"/>
    <w:rsid w:val="00FD3736"/>
    <w:rsid w:val="00FD4C0E"/>
    <w:rsid w:val="00FD4CB6"/>
    <w:rsid w:val="00FD4E0D"/>
    <w:rsid w:val="00FD52A8"/>
    <w:rsid w:val="00FD56FA"/>
    <w:rsid w:val="00FD61C7"/>
    <w:rsid w:val="00FD62E3"/>
    <w:rsid w:val="00FD6726"/>
    <w:rsid w:val="00FE00D7"/>
    <w:rsid w:val="00FE05E2"/>
    <w:rsid w:val="00FE178C"/>
    <w:rsid w:val="00FE1A00"/>
    <w:rsid w:val="00FE1CC9"/>
    <w:rsid w:val="00FE207B"/>
    <w:rsid w:val="00FE23CC"/>
    <w:rsid w:val="00FE2743"/>
    <w:rsid w:val="00FE29D2"/>
    <w:rsid w:val="00FE2A05"/>
    <w:rsid w:val="00FE2AF7"/>
    <w:rsid w:val="00FE2F21"/>
    <w:rsid w:val="00FE3078"/>
    <w:rsid w:val="00FE4664"/>
    <w:rsid w:val="00FE4B00"/>
    <w:rsid w:val="00FE4C85"/>
    <w:rsid w:val="00FE4EB5"/>
    <w:rsid w:val="00FE5133"/>
    <w:rsid w:val="00FE5851"/>
    <w:rsid w:val="00FE59EA"/>
    <w:rsid w:val="00FE6015"/>
    <w:rsid w:val="00FE6033"/>
    <w:rsid w:val="00FE67B3"/>
    <w:rsid w:val="00FE6C71"/>
    <w:rsid w:val="00FE7047"/>
    <w:rsid w:val="00FE7F7F"/>
    <w:rsid w:val="00FF08F7"/>
    <w:rsid w:val="00FF0C8E"/>
    <w:rsid w:val="00FF1616"/>
    <w:rsid w:val="00FF20C1"/>
    <w:rsid w:val="00FF244C"/>
    <w:rsid w:val="00FF298B"/>
    <w:rsid w:val="00FF2A6D"/>
    <w:rsid w:val="00FF34A1"/>
    <w:rsid w:val="00FF34CA"/>
    <w:rsid w:val="00FF3BD6"/>
    <w:rsid w:val="00FF41A4"/>
    <w:rsid w:val="00FF4219"/>
    <w:rsid w:val="00FF5C91"/>
    <w:rsid w:val="00FF5E5B"/>
    <w:rsid w:val="00FF62E7"/>
    <w:rsid w:val="00FF6E77"/>
    <w:rsid w:val="00FF77D6"/>
    <w:rsid w:val="00FF7881"/>
    <w:rsid w:val="00FF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47AE04"/>
  <w15:docId w15:val="{E53141FE-8AF3-4182-A48F-DEC165A2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uiPriority w:val="99"/>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iPriority w:val="99"/>
    <w:unhideWhenUsed/>
    <w:rsid w:val="0004202F"/>
    <w:rPr>
      <w:sz w:val="20"/>
      <w:szCs w:val="20"/>
    </w:rPr>
  </w:style>
  <w:style w:type="character" w:customStyle="1" w:styleId="FootnoteTextChar1">
    <w:name w:val="Footnote Text Char1"/>
    <w:basedOn w:val="DefaultParagraphFont"/>
    <w:link w:val="FootnoteText"/>
    <w:uiPriority w:val="99"/>
    <w:semiHidden/>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UnresolvedMention1">
    <w:name w:val="Unresolved Mention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 w:type="paragraph" w:styleId="NoSpacing">
    <w:name w:val="No Spacing"/>
    <w:uiPriority w:val="1"/>
    <w:qFormat/>
    <w:rsid w:val="00AE3838"/>
    <w:pPr>
      <w:pBdr>
        <w:top w:val="nil"/>
        <w:left w:val="nil"/>
        <w:bottom w:val="nil"/>
        <w:right w:val="nil"/>
        <w:between w:val="nil"/>
        <w:bar w:val="nil"/>
      </w:pBdr>
      <w:ind w:leftChars="0" w:firstLineChars="0" w:firstLine="0"/>
    </w:pPr>
    <w:rPr>
      <w:rFonts w:ascii="Times New Roman" w:eastAsia="Arial Unicode MS" w:hAnsi="Times New Roman" w:cs="Times New Roman"/>
      <w:color w:val="000000"/>
      <w:sz w:val="20"/>
      <w:szCs w:val="2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96615">
      <w:bodyDiv w:val="1"/>
      <w:marLeft w:val="0"/>
      <w:marRight w:val="0"/>
      <w:marTop w:val="0"/>
      <w:marBottom w:val="0"/>
      <w:divBdr>
        <w:top w:val="none" w:sz="0" w:space="0" w:color="auto"/>
        <w:left w:val="none" w:sz="0" w:space="0" w:color="auto"/>
        <w:bottom w:val="none" w:sz="0" w:space="0" w:color="auto"/>
        <w:right w:val="none" w:sz="0" w:space="0" w:color="auto"/>
      </w:divBdr>
    </w:div>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222104691">
      <w:bodyDiv w:val="1"/>
      <w:marLeft w:val="0"/>
      <w:marRight w:val="0"/>
      <w:marTop w:val="0"/>
      <w:marBottom w:val="0"/>
      <w:divBdr>
        <w:top w:val="none" w:sz="0" w:space="0" w:color="auto"/>
        <w:left w:val="none" w:sz="0" w:space="0" w:color="auto"/>
        <w:bottom w:val="none" w:sz="0" w:space="0" w:color="auto"/>
        <w:right w:val="none" w:sz="0" w:space="0" w:color="auto"/>
      </w:divBdr>
    </w:div>
    <w:div w:id="325717446">
      <w:bodyDiv w:val="1"/>
      <w:marLeft w:val="0"/>
      <w:marRight w:val="0"/>
      <w:marTop w:val="0"/>
      <w:marBottom w:val="0"/>
      <w:divBdr>
        <w:top w:val="none" w:sz="0" w:space="0" w:color="auto"/>
        <w:left w:val="none" w:sz="0" w:space="0" w:color="auto"/>
        <w:bottom w:val="none" w:sz="0" w:space="0" w:color="auto"/>
        <w:right w:val="none" w:sz="0" w:space="0" w:color="auto"/>
      </w:divBdr>
    </w:div>
    <w:div w:id="435055454">
      <w:bodyDiv w:val="1"/>
      <w:marLeft w:val="0"/>
      <w:marRight w:val="0"/>
      <w:marTop w:val="0"/>
      <w:marBottom w:val="0"/>
      <w:divBdr>
        <w:top w:val="none" w:sz="0" w:space="0" w:color="auto"/>
        <w:left w:val="none" w:sz="0" w:space="0" w:color="auto"/>
        <w:bottom w:val="none" w:sz="0" w:space="0" w:color="auto"/>
        <w:right w:val="none" w:sz="0" w:space="0" w:color="auto"/>
      </w:divBdr>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731468852">
      <w:bodyDiv w:val="1"/>
      <w:marLeft w:val="0"/>
      <w:marRight w:val="0"/>
      <w:marTop w:val="0"/>
      <w:marBottom w:val="0"/>
      <w:divBdr>
        <w:top w:val="none" w:sz="0" w:space="0" w:color="auto"/>
        <w:left w:val="none" w:sz="0" w:space="0" w:color="auto"/>
        <w:bottom w:val="none" w:sz="0" w:space="0" w:color="auto"/>
        <w:right w:val="none" w:sz="0" w:space="0" w:color="auto"/>
      </w:divBdr>
    </w:div>
    <w:div w:id="786659488">
      <w:bodyDiv w:val="1"/>
      <w:marLeft w:val="0"/>
      <w:marRight w:val="0"/>
      <w:marTop w:val="0"/>
      <w:marBottom w:val="0"/>
      <w:divBdr>
        <w:top w:val="none" w:sz="0" w:space="0" w:color="auto"/>
        <w:left w:val="none" w:sz="0" w:space="0" w:color="auto"/>
        <w:bottom w:val="none" w:sz="0" w:space="0" w:color="auto"/>
        <w:right w:val="none" w:sz="0" w:space="0" w:color="auto"/>
      </w:divBdr>
    </w:div>
    <w:div w:id="830484521">
      <w:bodyDiv w:val="1"/>
      <w:marLeft w:val="0"/>
      <w:marRight w:val="0"/>
      <w:marTop w:val="0"/>
      <w:marBottom w:val="0"/>
      <w:divBdr>
        <w:top w:val="none" w:sz="0" w:space="0" w:color="auto"/>
        <w:left w:val="none" w:sz="0" w:space="0" w:color="auto"/>
        <w:bottom w:val="none" w:sz="0" w:space="0" w:color="auto"/>
        <w:right w:val="none" w:sz="0" w:space="0" w:color="auto"/>
      </w:divBdr>
    </w:div>
    <w:div w:id="1264190737">
      <w:bodyDiv w:val="1"/>
      <w:marLeft w:val="0"/>
      <w:marRight w:val="0"/>
      <w:marTop w:val="0"/>
      <w:marBottom w:val="0"/>
      <w:divBdr>
        <w:top w:val="none" w:sz="0" w:space="0" w:color="auto"/>
        <w:left w:val="none" w:sz="0" w:space="0" w:color="auto"/>
        <w:bottom w:val="none" w:sz="0" w:space="0" w:color="auto"/>
        <w:right w:val="none" w:sz="0" w:space="0" w:color="auto"/>
      </w:divBdr>
    </w:div>
    <w:div w:id="1291472419">
      <w:bodyDiv w:val="1"/>
      <w:marLeft w:val="0"/>
      <w:marRight w:val="0"/>
      <w:marTop w:val="0"/>
      <w:marBottom w:val="0"/>
      <w:divBdr>
        <w:top w:val="none" w:sz="0" w:space="0" w:color="auto"/>
        <w:left w:val="none" w:sz="0" w:space="0" w:color="auto"/>
        <w:bottom w:val="none" w:sz="0" w:space="0" w:color="auto"/>
        <w:right w:val="none" w:sz="0" w:space="0" w:color="auto"/>
      </w:divBdr>
    </w:div>
    <w:div w:id="1520124046">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 w:id="1773813880">
      <w:bodyDiv w:val="1"/>
      <w:marLeft w:val="0"/>
      <w:marRight w:val="0"/>
      <w:marTop w:val="0"/>
      <w:marBottom w:val="0"/>
      <w:divBdr>
        <w:top w:val="none" w:sz="0" w:space="0" w:color="auto"/>
        <w:left w:val="none" w:sz="0" w:space="0" w:color="auto"/>
        <w:bottom w:val="none" w:sz="0" w:space="0" w:color="auto"/>
        <w:right w:val="none" w:sz="0" w:space="0" w:color="auto"/>
      </w:divBdr>
    </w:div>
    <w:div w:id="1854177183">
      <w:bodyDiv w:val="1"/>
      <w:marLeft w:val="0"/>
      <w:marRight w:val="0"/>
      <w:marTop w:val="0"/>
      <w:marBottom w:val="0"/>
      <w:divBdr>
        <w:top w:val="none" w:sz="0" w:space="0" w:color="auto"/>
        <w:left w:val="none" w:sz="0" w:space="0" w:color="auto"/>
        <w:bottom w:val="none" w:sz="0" w:space="0" w:color="auto"/>
        <w:right w:val="none" w:sz="0" w:space="0" w:color="auto"/>
      </w:divBdr>
    </w:div>
    <w:div w:id="1884057576">
      <w:bodyDiv w:val="1"/>
      <w:marLeft w:val="0"/>
      <w:marRight w:val="0"/>
      <w:marTop w:val="0"/>
      <w:marBottom w:val="0"/>
      <w:divBdr>
        <w:top w:val="none" w:sz="0" w:space="0" w:color="auto"/>
        <w:left w:val="none" w:sz="0" w:space="0" w:color="auto"/>
        <w:bottom w:val="none" w:sz="0" w:space="0" w:color="auto"/>
        <w:right w:val="none" w:sz="0" w:space="0" w:color="auto"/>
      </w:divBdr>
    </w:div>
    <w:div w:id="1884710390">
      <w:bodyDiv w:val="1"/>
      <w:marLeft w:val="0"/>
      <w:marRight w:val="0"/>
      <w:marTop w:val="0"/>
      <w:marBottom w:val="0"/>
      <w:divBdr>
        <w:top w:val="none" w:sz="0" w:space="0" w:color="auto"/>
        <w:left w:val="none" w:sz="0" w:space="0" w:color="auto"/>
        <w:bottom w:val="none" w:sz="0" w:space="0" w:color="auto"/>
        <w:right w:val="none" w:sz="0" w:space="0" w:color="auto"/>
      </w:divBdr>
    </w:div>
    <w:div w:id="2007435615">
      <w:bodyDiv w:val="1"/>
      <w:marLeft w:val="0"/>
      <w:marRight w:val="0"/>
      <w:marTop w:val="0"/>
      <w:marBottom w:val="0"/>
      <w:divBdr>
        <w:top w:val="none" w:sz="0" w:space="0" w:color="auto"/>
        <w:left w:val="none" w:sz="0" w:space="0" w:color="auto"/>
        <w:bottom w:val="none" w:sz="0" w:space="0" w:color="auto"/>
        <w:right w:val="none" w:sz="0" w:space="0" w:color="auto"/>
      </w:divBdr>
    </w:div>
    <w:div w:id="2027948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Props1.xml><?xml version="1.0" encoding="utf-8"?>
<ds:datastoreItem xmlns:ds="http://schemas.openxmlformats.org/officeDocument/2006/customXml" ds:itemID="{AD74DF27-38A7-4D7C-AF2E-2CF3E9CC6B1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6015</TotalTime>
  <Pages>14</Pages>
  <Words>3395</Words>
  <Characters>19352</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cp:lastModifiedBy>Judicial Department Of the RA</cp:lastModifiedBy>
  <cp:revision>1232</cp:revision>
  <cp:lastPrinted>2025-04-09T08:14:00Z</cp:lastPrinted>
  <dcterms:created xsi:type="dcterms:W3CDTF">2022-12-22T22:43:00Z</dcterms:created>
  <dcterms:modified xsi:type="dcterms:W3CDTF">2025-04-09T08:26:00Z</dcterms:modified>
</cp:coreProperties>
</file>